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F55835" w14:textId="5A0AB96F" w:rsidR="00745608" w:rsidRPr="0090408D" w:rsidRDefault="00745608" w:rsidP="00745608">
      <w:pPr>
        <w:pStyle w:val="Heading1"/>
        <w:rPr>
          <w:sz w:val="20"/>
          <w:szCs w:val="20"/>
        </w:rPr>
      </w:pPr>
    </w:p>
    <w:p w14:paraId="5C32C352" w14:textId="6E3F3A65" w:rsidR="00745608" w:rsidRDefault="00745608" w:rsidP="00745608">
      <w:pPr>
        <w:pStyle w:val="Heading1"/>
      </w:pPr>
      <w:r>
        <w:t>Вступ</w:t>
      </w:r>
    </w:p>
    <w:p w14:paraId="227C1A1A" w14:textId="77777777" w:rsidR="00745608" w:rsidRPr="003333E7" w:rsidRDefault="00745608" w:rsidP="00745608">
      <w:pPr>
        <w:rPr>
          <w:sz w:val="16"/>
          <w:szCs w:val="16"/>
        </w:rPr>
      </w:pPr>
    </w:p>
    <w:p w14:paraId="0E020DD9" w14:textId="77777777" w:rsidR="00745608" w:rsidRPr="003333E7" w:rsidRDefault="00745608" w:rsidP="00745608">
      <w:pPr>
        <w:spacing w:line="0" w:lineRule="atLeast"/>
        <w:jc w:val="center"/>
        <w:rPr>
          <w:rFonts w:ascii="Noto Sans" w:hAnsi="Noto Sans"/>
          <w:iCs/>
          <w:sz w:val="16"/>
          <w:szCs w:val="16"/>
        </w:rPr>
        <w:sectPr w:rsidR="00745608" w:rsidRPr="003333E7" w:rsidSect="008D5500">
          <w:headerReference w:type="default" r:id="rId8"/>
          <w:headerReference w:type="first" r:id="rId9"/>
          <w:type w:val="continuous"/>
          <w:pgSz w:w="12240" w:h="15840"/>
          <w:pgMar w:top="1620" w:right="1080" w:bottom="720" w:left="1080" w:header="720" w:footer="720" w:gutter="0"/>
          <w:cols w:space="720"/>
          <w:titlePg/>
          <w:docGrid w:linePitch="360"/>
        </w:sectPr>
      </w:pPr>
    </w:p>
    <w:p w14:paraId="664D7DE8" w14:textId="3CE40C1E" w:rsidR="00745608" w:rsidRPr="00B330DD" w:rsidRDefault="00745608" w:rsidP="00373F63">
      <w:pPr>
        <w:pStyle w:val="NoSpacing"/>
        <w:rPr>
          <w:rFonts w:ascii="Noto Sans" w:hAnsi="Noto Sans"/>
          <w:sz w:val="22"/>
        </w:rPr>
      </w:pPr>
      <w:r>
        <w:rPr>
          <w:rFonts w:ascii="Noto Sans" w:hAnsi="Noto Sans"/>
          <w:sz w:val="22"/>
        </w:rPr>
        <w:t>Вітаємо з початком десяти днів молитви! Ми віримо, що молитва — це початок відродження. За останні роки Бог звершив багато чудес, коли ми разом шукали Його в пості та молитві. Святий Дух спонукав людей до навернення, відновлював бажання проповідувати, відроджував церкви та зцілював стосунки. Нижче наведено лише кілька свідчень із минулого року.</w:t>
      </w:r>
    </w:p>
    <w:p w14:paraId="2715883D" w14:textId="1095F32C" w:rsidR="006F08ED" w:rsidRPr="006F08ED" w:rsidRDefault="006F08ED" w:rsidP="006F08ED">
      <w:pPr>
        <w:ind w:left="720"/>
        <w:rPr>
          <w:rFonts w:ascii="Noto Sans" w:hAnsi="Noto Sans"/>
          <w:i/>
          <w:iCs/>
          <w:sz w:val="22"/>
          <w:szCs w:val="22"/>
        </w:rPr>
      </w:pPr>
      <w:r>
        <w:rPr>
          <w:rFonts w:ascii="Noto Sans" w:hAnsi="Noto Sans"/>
          <w:i/>
          <w:iCs/>
          <w:sz w:val="22"/>
          <w:szCs w:val="22"/>
        </w:rPr>
        <w:t>Цього року протягом десяти днів молитви Всемогутній Бог звершував дивовижні чудеса</w:t>
      </w:r>
      <w:r w:rsidR="00CD4A80">
        <w:rPr>
          <w:rFonts w:ascii="Noto Sans" w:hAnsi="Noto Sans"/>
          <w:i/>
          <w:iCs/>
          <w:sz w:val="22"/>
          <w:szCs w:val="22"/>
        </w:rPr>
        <w:t>…</w:t>
      </w:r>
      <w:r>
        <w:rPr>
          <w:rFonts w:ascii="Noto Sans" w:hAnsi="Noto Sans"/>
          <w:i/>
          <w:iCs/>
          <w:sz w:val="22"/>
          <w:szCs w:val="22"/>
        </w:rPr>
        <w:t xml:space="preserve"> У районі, де розташована одна з наших церков, майже два роки не було світла</w:t>
      </w:r>
      <w:r w:rsidR="00CD4A80">
        <w:rPr>
          <w:rFonts w:ascii="Noto Sans" w:hAnsi="Noto Sans"/>
          <w:i/>
          <w:iCs/>
          <w:sz w:val="22"/>
          <w:szCs w:val="22"/>
        </w:rPr>
        <w:t>…</w:t>
      </w:r>
      <w:r>
        <w:rPr>
          <w:rFonts w:ascii="Noto Sans" w:hAnsi="Noto Sans"/>
          <w:i/>
          <w:iCs/>
          <w:sz w:val="22"/>
          <w:szCs w:val="22"/>
        </w:rPr>
        <w:t xml:space="preserve"> Тож під час останніх десяти днів молитви пастор церкви попросив церкву щоранку молитися за відновлення світла. Слава Богу, ця молитва була почута (П. К. О.)</w:t>
      </w:r>
    </w:p>
    <w:p w14:paraId="00184B2E" w14:textId="77777777" w:rsidR="006F08ED" w:rsidRPr="006F08ED" w:rsidRDefault="006F08ED" w:rsidP="006F08ED">
      <w:pPr>
        <w:ind w:left="720"/>
        <w:rPr>
          <w:rFonts w:ascii="Noto Sans" w:hAnsi="Noto Sans"/>
          <w:i/>
          <w:iCs/>
          <w:sz w:val="22"/>
          <w:szCs w:val="22"/>
        </w:rPr>
      </w:pPr>
    </w:p>
    <w:p w14:paraId="3F08CDF9" w14:textId="7865A01D" w:rsidR="006F08ED" w:rsidRPr="006F08ED" w:rsidRDefault="006F08ED" w:rsidP="006F08ED">
      <w:pPr>
        <w:ind w:left="720"/>
        <w:rPr>
          <w:rFonts w:ascii="Noto Sans" w:hAnsi="Noto Sans"/>
          <w:i/>
          <w:iCs/>
          <w:sz w:val="22"/>
          <w:szCs w:val="22"/>
        </w:rPr>
      </w:pPr>
      <w:r>
        <w:rPr>
          <w:rFonts w:ascii="Noto Sans" w:hAnsi="Noto Sans"/>
          <w:i/>
          <w:iCs/>
          <w:sz w:val="22"/>
          <w:szCs w:val="22"/>
        </w:rPr>
        <w:t>[Протягом десяти днів молитви] член</w:t>
      </w:r>
      <w:r w:rsidR="00BF7FF1">
        <w:rPr>
          <w:rFonts w:ascii="Noto Sans" w:hAnsi="Noto Sans"/>
          <w:i/>
          <w:iCs/>
          <w:sz w:val="22"/>
          <w:szCs w:val="22"/>
        </w:rPr>
        <w:t>и</w:t>
      </w:r>
      <w:r>
        <w:rPr>
          <w:rFonts w:ascii="Noto Sans" w:hAnsi="Noto Sans"/>
          <w:i/>
          <w:iCs/>
          <w:sz w:val="22"/>
          <w:szCs w:val="22"/>
        </w:rPr>
        <w:t xml:space="preserve"> церкви</w:t>
      </w:r>
      <w:r w:rsidR="00BF7FF1">
        <w:rPr>
          <w:rFonts w:ascii="Noto Sans" w:hAnsi="Noto Sans"/>
          <w:i/>
          <w:iCs/>
          <w:sz w:val="22"/>
          <w:szCs w:val="22"/>
        </w:rPr>
        <w:t xml:space="preserve"> стали проявляти</w:t>
      </w:r>
      <w:r>
        <w:rPr>
          <w:rFonts w:ascii="Noto Sans" w:hAnsi="Noto Sans"/>
          <w:i/>
          <w:iCs/>
          <w:sz w:val="22"/>
          <w:szCs w:val="22"/>
        </w:rPr>
        <w:t xml:space="preserve"> </w:t>
      </w:r>
      <w:r w:rsidR="00BF7FF1">
        <w:rPr>
          <w:rFonts w:ascii="Noto Sans" w:hAnsi="Noto Sans"/>
          <w:i/>
          <w:iCs/>
          <w:sz w:val="22"/>
          <w:szCs w:val="22"/>
        </w:rPr>
        <w:t xml:space="preserve">нову </w:t>
      </w:r>
      <w:r>
        <w:rPr>
          <w:rFonts w:ascii="Noto Sans" w:hAnsi="Noto Sans"/>
          <w:i/>
          <w:iCs/>
          <w:sz w:val="22"/>
          <w:szCs w:val="22"/>
        </w:rPr>
        <w:t xml:space="preserve">відданість, </w:t>
      </w:r>
      <w:r w:rsidR="00E06974">
        <w:rPr>
          <w:rFonts w:ascii="Noto Sans" w:hAnsi="Noto Sans"/>
          <w:i/>
          <w:iCs/>
          <w:sz w:val="22"/>
          <w:szCs w:val="22"/>
        </w:rPr>
        <w:t>м</w:t>
      </w:r>
      <w:r w:rsidR="00E06974" w:rsidRPr="00E06974">
        <w:rPr>
          <w:rFonts w:ascii="Noto Sans" w:hAnsi="Noto Sans"/>
          <w:i/>
          <w:iCs/>
          <w:sz w:val="22"/>
          <w:szCs w:val="22"/>
        </w:rPr>
        <w:t>отивованість</w:t>
      </w:r>
      <w:r>
        <w:rPr>
          <w:rFonts w:ascii="Noto Sans" w:hAnsi="Noto Sans"/>
          <w:i/>
          <w:iCs/>
          <w:sz w:val="22"/>
          <w:szCs w:val="22"/>
        </w:rPr>
        <w:t>, ревність і щирість. Особисто мене це дуже надихає, особливо під час кульмінації в нічному молитовному служінні! Нам потрібно організовувати більше таких чудових заходів, які наближають нас до ніг Ісуса (Е. А.)</w:t>
      </w:r>
    </w:p>
    <w:p w14:paraId="4FD28E04" w14:textId="77777777" w:rsidR="006F08ED" w:rsidRPr="006F08ED" w:rsidRDefault="006F08ED" w:rsidP="006F08ED">
      <w:pPr>
        <w:ind w:left="720"/>
        <w:rPr>
          <w:rFonts w:ascii="Noto Sans" w:hAnsi="Noto Sans"/>
          <w:i/>
          <w:iCs/>
          <w:sz w:val="22"/>
          <w:szCs w:val="22"/>
        </w:rPr>
      </w:pPr>
    </w:p>
    <w:p w14:paraId="5B9F1EA5" w14:textId="7215F0FA" w:rsidR="006F08ED" w:rsidRPr="006F08ED" w:rsidRDefault="006F08ED" w:rsidP="006F08ED">
      <w:pPr>
        <w:ind w:left="720"/>
        <w:rPr>
          <w:rFonts w:ascii="Noto Sans" w:hAnsi="Noto Sans"/>
          <w:i/>
          <w:iCs/>
          <w:sz w:val="22"/>
          <w:szCs w:val="22"/>
        </w:rPr>
      </w:pPr>
      <w:r>
        <w:rPr>
          <w:rFonts w:ascii="Noto Sans" w:hAnsi="Noto Sans"/>
          <w:i/>
          <w:iCs/>
          <w:sz w:val="22"/>
          <w:szCs w:val="22"/>
        </w:rPr>
        <w:t xml:space="preserve">Я був не настільки серйозним у моїх намірах читати Святе Письмо та проводити час у молитві. Після десяти днів молитви моє ставлення дуже змінилося. Я почав проводити більше часу в </w:t>
      </w:r>
      <w:r w:rsidR="0034032D">
        <w:rPr>
          <w:rFonts w:ascii="Noto Sans" w:hAnsi="Noto Sans"/>
          <w:i/>
          <w:iCs/>
          <w:sz w:val="22"/>
          <w:szCs w:val="22"/>
        </w:rPr>
        <w:t>спілкуванні з Господом</w:t>
      </w:r>
      <w:r>
        <w:rPr>
          <w:rFonts w:ascii="Noto Sans" w:hAnsi="Noto Sans"/>
          <w:i/>
          <w:iCs/>
          <w:sz w:val="22"/>
          <w:szCs w:val="22"/>
        </w:rPr>
        <w:t xml:space="preserve">, прославляючи </w:t>
      </w:r>
      <w:r w:rsidR="0034032D">
        <w:rPr>
          <w:rFonts w:ascii="Noto Sans" w:hAnsi="Noto Sans"/>
          <w:i/>
          <w:iCs/>
          <w:sz w:val="22"/>
          <w:szCs w:val="22"/>
        </w:rPr>
        <w:t>Його</w:t>
      </w:r>
      <w:r>
        <w:rPr>
          <w:rFonts w:ascii="Noto Sans" w:hAnsi="Noto Sans"/>
          <w:i/>
          <w:iCs/>
          <w:sz w:val="22"/>
          <w:szCs w:val="22"/>
        </w:rPr>
        <w:t>, молячись за інших і читаючи Святе Письмо. У мене були проблеми з підвищеним тиском, але відтоді я почуваюся краще. Уся подяка Всевишньому! (Х. Р.)</w:t>
      </w:r>
    </w:p>
    <w:p w14:paraId="02678F10" w14:textId="77777777" w:rsidR="006F08ED" w:rsidRPr="006F08ED" w:rsidRDefault="006F08ED" w:rsidP="006F08ED">
      <w:pPr>
        <w:ind w:left="720"/>
        <w:rPr>
          <w:rFonts w:ascii="Noto Sans" w:hAnsi="Noto Sans"/>
          <w:i/>
          <w:iCs/>
          <w:sz w:val="22"/>
          <w:szCs w:val="22"/>
        </w:rPr>
      </w:pPr>
    </w:p>
    <w:p w14:paraId="59E81A99" w14:textId="3E516CFF" w:rsidR="006F08ED" w:rsidRDefault="006F08ED" w:rsidP="006F08ED">
      <w:pPr>
        <w:ind w:left="720"/>
      </w:pPr>
      <w:r>
        <w:rPr>
          <w:rFonts w:ascii="Noto Sans" w:hAnsi="Noto Sans"/>
          <w:i/>
          <w:iCs/>
          <w:sz w:val="22"/>
          <w:szCs w:val="22"/>
        </w:rPr>
        <w:t xml:space="preserve">[Під час десяти днів молитви всі молилися за сестру, яка збиралася йти на співбесіду.] Їй запропонували роботу, </w:t>
      </w:r>
      <w:r w:rsidR="00AC350A">
        <w:rPr>
          <w:rFonts w:ascii="Noto Sans" w:hAnsi="Noto Sans"/>
          <w:i/>
          <w:iCs/>
          <w:sz w:val="22"/>
          <w:szCs w:val="22"/>
        </w:rPr>
        <w:t xml:space="preserve">для якої вимагалася </w:t>
      </w:r>
      <w:r>
        <w:rPr>
          <w:rFonts w:ascii="Noto Sans" w:hAnsi="Noto Sans"/>
          <w:i/>
          <w:iCs/>
          <w:sz w:val="22"/>
          <w:szCs w:val="22"/>
        </w:rPr>
        <w:t>людин</w:t>
      </w:r>
      <w:r w:rsidR="00AC350A">
        <w:rPr>
          <w:rFonts w:ascii="Noto Sans" w:hAnsi="Noto Sans"/>
          <w:i/>
          <w:iCs/>
          <w:sz w:val="22"/>
          <w:szCs w:val="22"/>
        </w:rPr>
        <w:t>а</w:t>
      </w:r>
      <w:r>
        <w:rPr>
          <w:rFonts w:ascii="Noto Sans" w:hAnsi="Noto Sans"/>
          <w:i/>
          <w:iCs/>
          <w:sz w:val="22"/>
          <w:szCs w:val="22"/>
        </w:rPr>
        <w:t xml:space="preserve"> з найвищою кваліфікацією, і вона отримала її. [Нас не перестає дивувати,] що Бог робить після багатьох років боротьби та очікування. Скільки разів ми молилися? Ми не можемо порахувати. Я хочу заохотити всіх продовжувати молитися, тому що наші молитви не будуть марними, якщо ми віримо (Л. Б.)</w:t>
      </w:r>
    </w:p>
    <w:p w14:paraId="2FD4CDA8" w14:textId="77777777" w:rsidR="006F08ED" w:rsidRDefault="006F08ED" w:rsidP="006F08ED"/>
    <w:p w14:paraId="45E40A1E" w14:textId="77777777" w:rsidR="00745608" w:rsidRPr="00B330DD" w:rsidRDefault="00745608" w:rsidP="00373F63">
      <w:pPr>
        <w:pStyle w:val="NoSpacing"/>
        <w:rPr>
          <w:rFonts w:ascii="Noto Sans" w:hAnsi="Noto Sans"/>
          <w:sz w:val="22"/>
        </w:rPr>
      </w:pPr>
      <w:r>
        <w:rPr>
          <w:rFonts w:ascii="Noto Sans" w:hAnsi="Noto Sans"/>
          <w:sz w:val="22"/>
        </w:rPr>
        <w:t>Чи чули ви заклик голосу Божого до відродження? Біблія сповнена обітниць для вас:</w:t>
      </w:r>
    </w:p>
    <w:p w14:paraId="5864FCC2" w14:textId="77777777" w:rsidR="00745608" w:rsidRPr="00B330DD" w:rsidRDefault="00745608" w:rsidP="001B2525">
      <w:pPr>
        <w:pStyle w:val="NoSpacing"/>
        <w:numPr>
          <w:ilvl w:val="0"/>
          <w:numId w:val="10"/>
        </w:numPr>
        <w:rPr>
          <w:rFonts w:ascii="Noto Sans" w:hAnsi="Noto Sans"/>
          <w:sz w:val="22"/>
        </w:rPr>
      </w:pPr>
      <w:r>
        <w:rPr>
          <w:rFonts w:ascii="Noto Sans" w:hAnsi="Noto Sans"/>
          <w:sz w:val="22"/>
        </w:rPr>
        <w:t>«Та коли Мій народ, на якому названо Моє Ім’я, навернеться і помолиться, і шукатиме Мого обличчя, і відвернеться від своїх злих доріг, то Я вислухаю з неба і буду милосердний над їхніми гріхами, і оздоровлю їхню землю» (2 Хр. 7:14).</w:t>
      </w:r>
    </w:p>
    <w:p w14:paraId="354192D7" w14:textId="77777777" w:rsidR="00745608" w:rsidRPr="00B330DD" w:rsidRDefault="00745608" w:rsidP="001B2525">
      <w:pPr>
        <w:pStyle w:val="NoSpacing"/>
        <w:numPr>
          <w:ilvl w:val="0"/>
          <w:numId w:val="10"/>
        </w:numPr>
        <w:rPr>
          <w:rFonts w:ascii="Noto Sans" w:hAnsi="Noto Sans"/>
          <w:sz w:val="22"/>
        </w:rPr>
      </w:pPr>
      <w:r>
        <w:rPr>
          <w:rFonts w:ascii="Noto Sans" w:hAnsi="Noto Sans"/>
          <w:sz w:val="22"/>
        </w:rPr>
        <w:t>«А коли будете Мене шукати, то знайдете, якщо шукатимете Мене всім вашим серцем» (Єр. 29:13).</w:t>
      </w:r>
    </w:p>
    <w:p w14:paraId="2FAB1F51" w14:textId="77777777" w:rsidR="00745608" w:rsidRPr="00B330DD" w:rsidRDefault="00745608" w:rsidP="001B2525">
      <w:pPr>
        <w:pStyle w:val="NoSpacing"/>
        <w:numPr>
          <w:ilvl w:val="0"/>
          <w:numId w:val="10"/>
        </w:numPr>
        <w:rPr>
          <w:rFonts w:ascii="Noto Sans" w:hAnsi="Noto Sans"/>
          <w:sz w:val="22"/>
        </w:rPr>
      </w:pPr>
      <w:r>
        <w:rPr>
          <w:rFonts w:ascii="Noto Sans" w:hAnsi="Noto Sans"/>
          <w:sz w:val="22"/>
        </w:rPr>
        <w:t>«І буде, що кожний, хто тільки прикличе Господнє Ім’я, спасеться» (Йоіла 2:32).</w:t>
      </w:r>
    </w:p>
    <w:p w14:paraId="52DD3EC4" w14:textId="77777777" w:rsidR="00745608" w:rsidRPr="00B330DD" w:rsidRDefault="00745608" w:rsidP="001B2525">
      <w:pPr>
        <w:pStyle w:val="NoSpacing"/>
        <w:numPr>
          <w:ilvl w:val="0"/>
          <w:numId w:val="10"/>
        </w:numPr>
        <w:rPr>
          <w:rFonts w:ascii="Noto Sans" w:hAnsi="Noto Sans"/>
          <w:sz w:val="22"/>
        </w:rPr>
      </w:pPr>
      <w:r>
        <w:rPr>
          <w:rFonts w:ascii="Noto Sans" w:hAnsi="Noto Sans"/>
          <w:sz w:val="22"/>
        </w:rPr>
        <w:t>«Наблизьтеся до Бога, і Він наблизиться до вас» (Якова 4:8).</w:t>
      </w:r>
    </w:p>
    <w:p w14:paraId="0CBDC4F7" w14:textId="4CD61B9B" w:rsidR="00745608" w:rsidRPr="00B330DD" w:rsidRDefault="00745608" w:rsidP="001B2525">
      <w:pPr>
        <w:pStyle w:val="NoSpacing"/>
        <w:numPr>
          <w:ilvl w:val="0"/>
          <w:numId w:val="10"/>
        </w:numPr>
        <w:rPr>
          <w:rFonts w:ascii="Noto Sans" w:hAnsi="Noto Sans"/>
          <w:sz w:val="22"/>
        </w:rPr>
      </w:pPr>
      <w:r>
        <w:rPr>
          <w:rFonts w:ascii="Noto Sans" w:hAnsi="Noto Sans"/>
          <w:sz w:val="22"/>
        </w:rPr>
        <w:t xml:space="preserve">«Ось Я стою під дверима і стукаю. Якщо хто почує Мій голос і відчинить двері, то Я ввійду до нього і буду вечеряти з ним, і він зі Мною» (Об. 3:20). </w:t>
      </w:r>
    </w:p>
    <w:p w14:paraId="19F07CCC" w14:textId="64FC119E" w:rsidR="000231AF" w:rsidRPr="00B330DD" w:rsidRDefault="00745608" w:rsidP="00B075AA">
      <w:pPr>
        <w:rPr>
          <w:rFonts w:ascii="Noto Sans" w:hAnsi="Noto Sans"/>
          <w:sz w:val="22"/>
          <w:szCs w:val="22"/>
        </w:rPr>
      </w:pPr>
      <w:r>
        <w:rPr>
          <w:rFonts w:ascii="Noto Sans" w:hAnsi="Noto Sans"/>
          <w:sz w:val="22"/>
          <w:szCs w:val="22"/>
        </w:rPr>
        <w:t>Де б ви зараз не були в житті, Бог ближче, ніж ви думаєте. Він хоче вилити Свої благословення на вашу сім’ю, церкву, спільноту та наш світ!</w:t>
      </w:r>
    </w:p>
    <w:p w14:paraId="56EEF134" w14:textId="77777777" w:rsidR="000231AF" w:rsidRPr="000231AF" w:rsidRDefault="000231AF" w:rsidP="003333E7">
      <w:pPr>
        <w:pStyle w:val="NoSpacing"/>
        <w:rPr>
          <w:rFonts w:ascii="Noto Sans" w:hAnsi="Noto Sans"/>
          <w:sz w:val="8"/>
          <w:szCs w:val="8"/>
        </w:rPr>
      </w:pPr>
    </w:p>
    <w:p w14:paraId="6BC39269" w14:textId="24032A2E" w:rsidR="0030426A" w:rsidRPr="006F08ED" w:rsidRDefault="00001542" w:rsidP="00A27C4A">
      <w:pPr>
        <w:pStyle w:val="Heading1"/>
      </w:pPr>
      <w:r>
        <w:lastRenderedPageBreak/>
        <w:t>Тема молитви: коли ми молимося</w:t>
      </w:r>
      <w:r w:rsidR="001F4A08">
        <w:t>…</w:t>
      </w:r>
    </w:p>
    <w:p w14:paraId="7999DABD" w14:textId="77777777" w:rsidR="0088486A" w:rsidRPr="006F08ED" w:rsidRDefault="0088486A" w:rsidP="0088486A"/>
    <w:p w14:paraId="6A1B13D3" w14:textId="1F946143" w:rsidR="003C7DE7" w:rsidRPr="006F08ED" w:rsidRDefault="00EB1C06" w:rsidP="00B2774A">
      <w:pPr>
        <w:pStyle w:val="NoSpacing"/>
        <w:rPr>
          <w:rFonts w:ascii="Noto Sans" w:hAnsi="Noto Sans"/>
          <w:sz w:val="22"/>
        </w:rPr>
      </w:pPr>
      <w:r>
        <w:rPr>
          <w:rFonts w:ascii="Noto Sans" w:hAnsi="Noto Sans"/>
          <w:sz w:val="22"/>
        </w:rPr>
        <w:t xml:space="preserve">Цього року щоденні читання підготував доктор Павел Гойя, редактор журналу </w:t>
      </w:r>
      <w:r>
        <w:rPr>
          <w:rFonts w:ascii="Noto Sans" w:hAnsi="Noto Sans"/>
          <w:i/>
          <w:iCs/>
          <w:sz w:val="22"/>
        </w:rPr>
        <w:t>Ministry</w:t>
      </w:r>
      <w:r>
        <w:rPr>
          <w:rFonts w:ascii="Noto Sans" w:hAnsi="Noto Sans"/>
          <w:sz w:val="22"/>
        </w:rPr>
        <w:t xml:space="preserve">. Він досліджує молитву «Отче наш» та інші вчення Ісуса, використовуючи історії зі свого служіння та розкриваючи глибинний зміст і духовне значення знайомих нам рядків. Що означає «святити» Боже ім’я? Як виглядає Боже Царство тут, на землі? Як прощення інших може змінити наші стосунки з Богом? І чи вводить Бог людей у </w:t>
      </w:r>
      <w:r w:rsidR="006F315C">
        <w:rPr>
          <w:rFonts w:ascii="Noto Sans" w:hAnsi="Noto Sans"/>
          <w:sz w:val="22"/>
        </w:rPr>
        <w:t>спокусу</w:t>
      </w:r>
      <w:r>
        <w:rPr>
          <w:rFonts w:ascii="Noto Sans" w:hAnsi="Noto Sans"/>
          <w:sz w:val="22"/>
        </w:rPr>
        <w:t>?</w:t>
      </w:r>
    </w:p>
    <w:p w14:paraId="7DA87607" w14:textId="40601578" w:rsidR="003C7DE7" w:rsidRPr="00B330DD" w:rsidRDefault="0093389B" w:rsidP="00B2774A">
      <w:pPr>
        <w:pStyle w:val="NoSpacing"/>
        <w:rPr>
          <w:rFonts w:ascii="Noto Sans" w:hAnsi="Noto Sans"/>
          <w:sz w:val="22"/>
        </w:rPr>
      </w:pPr>
      <w:r>
        <w:rPr>
          <w:rFonts w:ascii="Noto Sans" w:hAnsi="Noto Sans"/>
          <w:sz w:val="22"/>
        </w:rPr>
        <w:t>Ці щоденні читання з цікавими життєвими історіями допоможуть вам відчути свою потребу та пробудять бажання щодня зустрічатись з Ісусом, стаючи на коліна. Читайте вдумливо й тримайте під рукою Біблію. Якщо це можливо, знайдіть групу віруючих, щоб молитися разом із ними протягом цих десяти днів. Коли двоє або троє збираються в ім’я Ісуса, відбуваються чудеса!</w:t>
      </w:r>
    </w:p>
    <w:p w14:paraId="51983142" w14:textId="7A12D117" w:rsidR="00EE1049" w:rsidRPr="0093389B" w:rsidRDefault="00EE1049" w:rsidP="004E0F89">
      <w:pPr>
        <w:rPr>
          <w:rFonts w:ascii="Noto Sans" w:hAnsi="Noto Sans"/>
          <w:color w:val="000000"/>
          <w:sz w:val="22"/>
          <w:szCs w:val="22"/>
        </w:rPr>
      </w:pPr>
      <w:r>
        <w:rPr>
          <w:rFonts w:ascii="Noto Sans" w:hAnsi="Noto Sans"/>
          <w:b/>
          <w:sz w:val="22"/>
        </w:rPr>
        <w:t>Рекомендації щодо часу, відведеного для молитви</w:t>
      </w:r>
    </w:p>
    <w:p w14:paraId="5C0BD81A" w14:textId="77777777" w:rsidR="009501BA" w:rsidRPr="00B330DD" w:rsidRDefault="009501BA" w:rsidP="004E0F89">
      <w:pPr>
        <w:pStyle w:val="ListParagraph"/>
        <w:rPr>
          <w:rFonts w:ascii="Noto Sans" w:hAnsi="Noto Sans" w:cs="Times New Roman"/>
          <w:sz w:val="22"/>
          <w:szCs w:val="22"/>
        </w:rPr>
      </w:pPr>
      <w:r>
        <w:rPr>
          <w:rFonts w:ascii="Noto Sans" w:hAnsi="Noto Sans"/>
          <w:sz w:val="22"/>
          <w:szCs w:val="22"/>
        </w:rPr>
        <w:t>Нехай ваші молитви будуть короткими: лише одне-два речення на одну тему. Тоді дайте можливість іншим помолитися. Ви можете молитися стільки разів, скільки хочете, у форматі, що нагадує розмову.</w:t>
      </w:r>
    </w:p>
    <w:p w14:paraId="4F67573E" w14:textId="6F03BBDB" w:rsidR="00EE1049" w:rsidRPr="00B330DD" w:rsidRDefault="00EE1049" w:rsidP="004E0F89">
      <w:pPr>
        <w:pStyle w:val="ListParagraph"/>
        <w:rPr>
          <w:rFonts w:ascii="Noto Sans" w:hAnsi="Noto Sans" w:cs="Times New Roman"/>
          <w:sz w:val="22"/>
          <w:szCs w:val="22"/>
        </w:rPr>
      </w:pPr>
      <w:r>
        <w:rPr>
          <w:rFonts w:ascii="Noto Sans" w:hAnsi="Noto Sans"/>
          <w:sz w:val="22"/>
          <w:szCs w:val="22"/>
        </w:rPr>
        <w:t>Нехай вас не бентежить тиша, адже в цей час кожен може дослухатися до голосу Духа Святого.</w:t>
      </w:r>
    </w:p>
    <w:p w14:paraId="4A8AC1D6" w14:textId="18ABE149" w:rsidR="00EE1049" w:rsidRPr="00B330DD" w:rsidRDefault="00EE1049" w:rsidP="004E0F89">
      <w:pPr>
        <w:pStyle w:val="ListParagraph"/>
        <w:rPr>
          <w:rFonts w:ascii="Noto Sans" w:hAnsi="Noto Sans" w:cs="Times New Roman"/>
          <w:sz w:val="22"/>
          <w:szCs w:val="22"/>
        </w:rPr>
      </w:pPr>
      <w:r>
        <w:rPr>
          <w:rFonts w:ascii="Noto Sans" w:hAnsi="Noto Sans"/>
          <w:sz w:val="22"/>
          <w:szCs w:val="22"/>
        </w:rPr>
        <w:t>Загальний спів пісень за проводом Святого Духа — це також велике благословення. Для цього вам не потрібний акомпанемент; ви можете співати акапельно.</w:t>
      </w:r>
    </w:p>
    <w:p w14:paraId="396C3C79" w14:textId="77777777" w:rsidR="00103EEE" w:rsidRPr="00B330DD" w:rsidRDefault="00EE1049" w:rsidP="00103EEE">
      <w:pPr>
        <w:pStyle w:val="NoSpacing"/>
        <w:rPr>
          <w:rFonts w:ascii="Noto Sans" w:hAnsi="Noto Sans"/>
          <w:sz w:val="22"/>
        </w:rPr>
      </w:pPr>
      <w:r>
        <w:rPr>
          <w:rFonts w:ascii="Noto Sans" w:hAnsi="Noto Sans"/>
          <w:sz w:val="22"/>
        </w:rPr>
        <w:t>Замість того, щоб витрачати дорогоцінний час молитви на розповідь про молитовні прохання, просто помоліться про них. Після цього інші також зможуть помолитися про ваші прохання, згадуючи в молитві обітниці.</w:t>
      </w:r>
    </w:p>
    <w:p w14:paraId="09BDBE79" w14:textId="5E0550CD" w:rsidR="00164A4A" w:rsidRPr="00B330DD" w:rsidRDefault="00164A4A" w:rsidP="009D7402">
      <w:pPr>
        <w:rPr>
          <w:rFonts w:ascii="Noto Sans" w:hAnsi="Noto Sans"/>
          <w:b/>
          <w:sz w:val="22"/>
          <w:szCs w:val="22"/>
        </w:rPr>
      </w:pPr>
      <w:r>
        <w:rPr>
          <w:rFonts w:ascii="Noto Sans" w:hAnsi="Noto Sans"/>
          <w:b/>
          <w:sz w:val="22"/>
          <w:szCs w:val="22"/>
        </w:rPr>
        <w:t>Прийняття обітниць</w:t>
      </w:r>
    </w:p>
    <w:p w14:paraId="0B2AF065" w14:textId="77777777" w:rsidR="00D15DA7" w:rsidRPr="00B330DD" w:rsidRDefault="00D15DA7" w:rsidP="00D15DA7">
      <w:pPr>
        <w:pStyle w:val="NoSpacing"/>
        <w:rPr>
          <w:rFonts w:ascii="Noto Sans" w:hAnsi="Noto Sans"/>
          <w:sz w:val="22"/>
        </w:rPr>
      </w:pPr>
      <w:r>
        <w:rPr>
          <w:rFonts w:ascii="Noto Sans" w:hAnsi="Noto Sans"/>
          <w:sz w:val="22"/>
        </w:rPr>
        <w:t xml:space="preserve">Прийняття Божих обітниць у молитві — це наша перевага. Усі Його заповіді та настанови також є обітницями. Він ніколи не попросить від нас того, чого ми не можемо зробити Його силою. </w:t>
      </w:r>
    </w:p>
    <w:p w14:paraId="1FD73A68" w14:textId="3BD36DDC" w:rsidR="00D15DA7" w:rsidRPr="00B330DD" w:rsidRDefault="00D15DA7" w:rsidP="00D15DA7">
      <w:pPr>
        <w:pStyle w:val="NoSpacing"/>
        <w:rPr>
          <w:rFonts w:ascii="Noto Sans" w:hAnsi="Noto Sans"/>
          <w:sz w:val="22"/>
        </w:rPr>
      </w:pPr>
      <w:r>
        <w:rPr>
          <w:rFonts w:ascii="Noto Sans" w:hAnsi="Noto Sans"/>
          <w:sz w:val="22"/>
        </w:rPr>
        <w:t>Так легко зосередитися на наших потребах, труднощах, викликах — і плакати й журитися про наше становище, коли ми молимося. Це не є метою молитви. Молитва покликана зміцнити нашу віру. Ось чому ми закликаємо приймати Божі обітниці під час молитви. Відведіть погляд від себе та своїх слабкостей і подивіться на Ісуса. Споглядаючи Його, ми змінюємося на Його образ.</w:t>
      </w:r>
    </w:p>
    <w:p w14:paraId="52DC6654" w14:textId="12409D6A" w:rsidR="00D15DA7" w:rsidRPr="00B330DD" w:rsidRDefault="00064154" w:rsidP="00D15DA7">
      <w:pPr>
        <w:pStyle w:val="NoSpacing"/>
        <w:rPr>
          <w:rFonts w:ascii="Noto Sans" w:hAnsi="Noto Sans"/>
          <w:sz w:val="22"/>
        </w:rPr>
      </w:pPr>
      <w:r>
        <w:rPr>
          <w:rFonts w:ascii="Noto Sans" w:hAnsi="Noto Sans"/>
          <w:sz w:val="22"/>
        </w:rPr>
        <w:t>Елен Уайт підбадьорює нас: «Кожна обітниця в Божому Слові призначена для нас. Молячись, посилайтеся на дане Єговою слово, вірою покладіться на Його обітниці. Його Слово запевняє: якщо попросите з вірою, то отримаєте всі духовні благословення. Просіть наполегливо, і ви отримаєте незрівнянно більше того, про що просите або думаєте» (</w:t>
      </w:r>
      <w:r>
        <w:rPr>
          <w:rFonts w:ascii="Noto Sans" w:hAnsi="Noto Sans"/>
          <w:i/>
          <w:sz w:val="22"/>
        </w:rPr>
        <w:t>В небесних оселях</w:t>
      </w:r>
      <w:r>
        <w:rPr>
          <w:rFonts w:ascii="Noto Sans" w:hAnsi="Noto Sans"/>
          <w:sz w:val="22"/>
        </w:rPr>
        <w:t xml:space="preserve">, с. 69). </w:t>
      </w:r>
    </w:p>
    <w:p w14:paraId="50800ED3" w14:textId="41F8BFF2" w:rsidR="00017F70" w:rsidRPr="00B330DD" w:rsidRDefault="00D15DA7" w:rsidP="00064154">
      <w:pPr>
        <w:pStyle w:val="NoSpacing"/>
        <w:rPr>
          <w:rFonts w:ascii="Noto Sans" w:hAnsi="Noto Sans"/>
          <w:sz w:val="22"/>
        </w:rPr>
      </w:pPr>
      <w:r>
        <w:rPr>
          <w:rFonts w:ascii="Noto Sans" w:hAnsi="Noto Sans"/>
          <w:sz w:val="22"/>
        </w:rPr>
        <w:t>Як ми можемо покладатися на Його обітниці? Наприклад, молячись про мир, ви можете процитувати Івана 14:27 і сказати: «Господи, Ти сказав нам у Своєму Слові: "Мир залишаю вам, Мій мир Я даю вам. Не так, як світ дає, Я даю вам. Хай не тривожиться ваше серце і не лякається". Дай мені мир, який Ти обіцяв залишити нам». Подякуйте Господу за те, що Він дарує вам мир, навіть якщо зараз ви цього не відчуваєте.</w:t>
      </w:r>
    </w:p>
    <w:p w14:paraId="3F0960F1" w14:textId="77777777" w:rsidR="00164A4A" w:rsidRPr="00B330DD" w:rsidRDefault="00164A4A" w:rsidP="00164A4A">
      <w:pPr>
        <w:pStyle w:val="Heading3"/>
        <w:rPr>
          <w:szCs w:val="22"/>
        </w:rPr>
      </w:pPr>
      <w:r>
        <w:t>Піст</w:t>
      </w:r>
    </w:p>
    <w:p w14:paraId="2A81EA96" w14:textId="2D7E3BA6" w:rsidR="00064154" w:rsidRPr="00B330DD" w:rsidRDefault="00064154" w:rsidP="007C6815">
      <w:pPr>
        <w:pStyle w:val="NoSpacing"/>
        <w:rPr>
          <w:rFonts w:ascii="Noto Sans" w:hAnsi="Noto Sans"/>
          <w:sz w:val="22"/>
        </w:rPr>
      </w:pPr>
      <w:r>
        <w:rPr>
          <w:rFonts w:ascii="Noto Sans" w:hAnsi="Noto Sans"/>
          <w:sz w:val="22"/>
        </w:rPr>
        <w:t xml:space="preserve">Хочемо запропонувати вам дотримуватися посту Даниїла протягом цих десяти днів. Почати рік із молитви й посту — це чудовий спосіб присвятити своє життя Богові на наступний рік. Елен Уайт говорить нам: «Тепер і надалі, аж до кінця часу, Божий народ має бути більш ревним, більш </w:t>
      </w:r>
      <w:r>
        <w:rPr>
          <w:rFonts w:ascii="Noto Sans" w:hAnsi="Noto Sans"/>
          <w:sz w:val="22"/>
        </w:rPr>
        <w:lastRenderedPageBreak/>
        <w:t>розсудливим народом, котрий покладається не на власну мудрість, а на мудрість свого Вождя. Вони повинні визначати дні для посту й молитви. Повне утримання від їжі може бути не обов’язковим; але вони мають споживати в невеликій кількості найпростішу їжу» (</w:t>
      </w:r>
      <w:r>
        <w:rPr>
          <w:rFonts w:ascii="Noto Sans" w:hAnsi="Noto Sans"/>
          <w:i/>
          <w:sz w:val="22"/>
        </w:rPr>
        <w:t>Поради щодо їжі та харчування</w:t>
      </w:r>
      <w:r>
        <w:rPr>
          <w:rFonts w:ascii="Noto Sans" w:hAnsi="Noto Sans"/>
          <w:sz w:val="22"/>
        </w:rPr>
        <w:t>, с. 223).</w:t>
      </w:r>
    </w:p>
    <w:p w14:paraId="133882ED" w14:textId="5EC30E51" w:rsidR="00064154" w:rsidRPr="00B330DD" w:rsidRDefault="00064154" w:rsidP="007C6815">
      <w:pPr>
        <w:pStyle w:val="NoSpacing"/>
        <w:rPr>
          <w:rFonts w:ascii="Noto Sans" w:hAnsi="Noto Sans"/>
          <w:sz w:val="22"/>
        </w:rPr>
      </w:pPr>
      <w:r>
        <w:rPr>
          <w:rFonts w:ascii="Noto Sans" w:hAnsi="Noto Sans"/>
          <w:sz w:val="22"/>
        </w:rPr>
        <w:t>Ми знаємо історію про Даниїла, який десять днів харчувався фруктами та овочами. Хочемо запропонувати і вам протягом цих десяти днів дотримуватися дуже простої дієти. Якщо ми хочемо мати ясний розум, щоб чути Божий голос, і якщо ми хочемо наблизитися до Нього, нам слід переконатися, що дієта нам не заважає.</w:t>
      </w:r>
    </w:p>
    <w:p w14:paraId="7473202E" w14:textId="7C093069" w:rsidR="00064154" w:rsidRPr="00B330DD" w:rsidRDefault="00064154" w:rsidP="007C6815">
      <w:pPr>
        <w:pStyle w:val="NoSpacing"/>
        <w:rPr>
          <w:rFonts w:ascii="Noto Sans" w:hAnsi="Noto Sans"/>
          <w:sz w:val="22"/>
        </w:rPr>
      </w:pPr>
      <w:r>
        <w:rPr>
          <w:rFonts w:ascii="Noto Sans" w:hAnsi="Noto Sans"/>
          <w:sz w:val="22"/>
        </w:rPr>
        <w:t>Піст — це не лише утримання від їжі. Хочемо також запропонувати вам утримуватися від перегляду телевізора, фільмів, комп’ютерних ігор та навіть Facebook і YouTube. Іноді речі, які самі по собі є непоганими, можуть забирати надзвичайно багато часу. Відкладіть усе, що можете, щоб мати більше часу для спілкування з Господом.</w:t>
      </w:r>
    </w:p>
    <w:p w14:paraId="5864FE20" w14:textId="07931712" w:rsidR="00164A4A" w:rsidRPr="00B330DD" w:rsidRDefault="00064154" w:rsidP="007C6815">
      <w:pPr>
        <w:pStyle w:val="NoSpacing"/>
        <w:rPr>
          <w:rFonts w:ascii="Noto Sans" w:hAnsi="Noto Sans"/>
          <w:sz w:val="22"/>
        </w:rPr>
      </w:pPr>
      <w:r>
        <w:rPr>
          <w:rFonts w:ascii="Noto Sans" w:hAnsi="Noto Sans"/>
          <w:sz w:val="22"/>
        </w:rPr>
        <w:t xml:space="preserve">Піст не є швидким способом отримати чудо від Бога. Піст — це спосіб смирення, що дає Богові змогу діяти в нас і через нас. Будемо наближатися до Нього через молитву та піст, і Він наблизиться до нас. </w:t>
      </w:r>
    </w:p>
    <w:p w14:paraId="3575FC53" w14:textId="77777777" w:rsidR="00164A4A" w:rsidRPr="00B330DD" w:rsidRDefault="00164A4A" w:rsidP="00164A4A">
      <w:pPr>
        <w:pStyle w:val="Heading3"/>
        <w:rPr>
          <w:szCs w:val="22"/>
        </w:rPr>
      </w:pPr>
      <w:r>
        <w:t xml:space="preserve">Святий Дух </w:t>
      </w:r>
    </w:p>
    <w:p w14:paraId="4AED59B5" w14:textId="5E6FFD56" w:rsidR="00164A4A" w:rsidRPr="00B330DD" w:rsidRDefault="00164A4A" w:rsidP="00164A4A">
      <w:pPr>
        <w:pStyle w:val="NoSpacing"/>
        <w:rPr>
          <w:rFonts w:ascii="Noto Sans" w:hAnsi="Noto Sans"/>
          <w:i/>
          <w:iCs/>
          <w:sz w:val="22"/>
        </w:rPr>
      </w:pPr>
      <w:r>
        <w:rPr>
          <w:rFonts w:ascii="Noto Sans" w:hAnsi="Noto Sans"/>
          <w:iCs/>
          <w:sz w:val="22"/>
        </w:rPr>
        <w:t>Обов’язково просіть Духа Святого, щоб Він показав вам, про що слід молитися в житті людини або в конкретній ситуації. Біблія говорить нам, що ми не знаємо, про що молитися, і Дух Святий заступається за нас.</w:t>
      </w:r>
    </w:p>
    <w:p w14:paraId="5D13B5DF" w14:textId="6FD7DE68" w:rsidR="00164A4A" w:rsidRPr="00B330DD" w:rsidRDefault="00164A4A" w:rsidP="0031655E">
      <w:pPr>
        <w:pStyle w:val="NoSpacing"/>
        <w:rPr>
          <w:rFonts w:ascii="Noto Sans" w:hAnsi="Noto Sans"/>
          <w:i/>
          <w:iCs/>
          <w:sz w:val="22"/>
        </w:rPr>
      </w:pPr>
      <w:r>
        <w:rPr>
          <w:rFonts w:ascii="Noto Sans" w:hAnsi="Noto Sans"/>
          <w:iCs/>
          <w:sz w:val="22"/>
        </w:rPr>
        <w:t>Ми повинні молитися не тільки в ім’я Христа, але й під натхненням Святого Духа. Саме на цьому наголошується: «Дух заступається за нас невимовними зітханнями» (Рим. 8:26). Бог любить відповідати на таку молитву. Коли ми в ім’я Христа підносимо свій голос у серйозній, наполегливій молитві, то в самій цій наполегливості є запорука від Бога, що Він відповість на нашу молитву, зробивши «значно більше всього, що ми просимо або думаємо» (Еф. 3:20) (</w:t>
      </w:r>
      <w:r>
        <w:rPr>
          <w:rFonts w:ascii="Noto Sans" w:hAnsi="Noto Sans"/>
          <w:i/>
          <w:iCs/>
          <w:sz w:val="22"/>
        </w:rPr>
        <w:t xml:space="preserve">Наочні уроки Христа, </w:t>
      </w:r>
      <w:r>
        <w:rPr>
          <w:rFonts w:ascii="Noto Sans" w:hAnsi="Noto Sans"/>
          <w:iCs/>
          <w:sz w:val="22"/>
        </w:rPr>
        <w:t>с. 95).</w:t>
      </w:r>
    </w:p>
    <w:p w14:paraId="5835241F" w14:textId="77777777" w:rsidR="00164A4A" w:rsidRPr="00B330DD" w:rsidRDefault="00164A4A" w:rsidP="00164A4A">
      <w:pPr>
        <w:pStyle w:val="Heading3"/>
        <w:rPr>
          <w:szCs w:val="22"/>
        </w:rPr>
      </w:pPr>
      <w:r>
        <w:t>Віра</w:t>
      </w:r>
    </w:p>
    <w:p w14:paraId="77A68F79" w14:textId="7D5E753D" w:rsidR="0031655E" w:rsidRPr="00B330DD" w:rsidRDefault="0031655E" w:rsidP="007F6993">
      <w:pPr>
        <w:pStyle w:val="NoSpacing"/>
        <w:rPr>
          <w:rFonts w:ascii="Noto Sans" w:hAnsi="Noto Sans"/>
          <w:b/>
          <w:sz w:val="22"/>
        </w:rPr>
      </w:pPr>
      <w:r>
        <w:rPr>
          <w:rFonts w:ascii="Noto Sans" w:hAnsi="Noto Sans"/>
          <w:sz w:val="22"/>
        </w:rPr>
        <w:t>Елен Уайт пише про те, що «молитва й віра вчинять те, чого не здатна зробити жодна інша сила на Землі» (</w:t>
      </w:r>
      <w:r>
        <w:rPr>
          <w:rFonts w:ascii="Noto Sans" w:hAnsi="Noto Sans"/>
          <w:i/>
          <w:sz w:val="22"/>
        </w:rPr>
        <w:t>Служіння зцілення</w:t>
      </w:r>
      <w:r>
        <w:rPr>
          <w:rFonts w:ascii="Noto Sans" w:hAnsi="Noto Sans"/>
          <w:sz w:val="22"/>
        </w:rPr>
        <w:t>, с. 405). Вона також пише, що «ми можемо просити... будь-якого дару, обіцяного Ним; а тоді повинні вірити, що отримаємо, і дякувати Богові, що отримали» (</w:t>
      </w:r>
      <w:r>
        <w:rPr>
          <w:rFonts w:ascii="Noto Sans" w:hAnsi="Noto Sans"/>
          <w:i/>
          <w:sz w:val="22"/>
        </w:rPr>
        <w:t>Виховання та освіта</w:t>
      </w:r>
      <w:r>
        <w:rPr>
          <w:rFonts w:ascii="Noto Sans" w:hAnsi="Noto Sans"/>
          <w:sz w:val="22"/>
        </w:rPr>
        <w:t xml:space="preserve">, с. 265). Тому візьміть собі за правило заздалегідь із вірою дякувати Богові за те, що Він збирається зробити, і за те, як Він збирається відповісти на ваші молитви. </w:t>
      </w:r>
    </w:p>
    <w:p w14:paraId="00385031" w14:textId="664EC9F4" w:rsidR="00164A4A" w:rsidRPr="00B330DD" w:rsidRDefault="00164A4A" w:rsidP="00164A4A">
      <w:pPr>
        <w:pStyle w:val="Heading3"/>
        <w:rPr>
          <w:szCs w:val="22"/>
        </w:rPr>
      </w:pPr>
      <w:r>
        <w:t>Молитва за інших</w:t>
      </w:r>
    </w:p>
    <w:p w14:paraId="7832EF9C" w14:textId="353CD8F4" w:rsidR="003F384D" w:rsidRPr="00B330DD" w:rsidRDefault="0031655E" w:rsidP="003F384D">
      <w:pPr>
        <w:pStyle w:val="NoSpacing"/>
        <w:rPr>
          <w:rFonts w:ascii="Noto Sans" w:hAnsi="Noto Sans"/>
          <w:sz w:val="22"/>
        </w:rPr>
      </w:pPr>
      <w:r>
        <w:rPr>
          <w:rFonts w:ascii="Noto Sans" w:hAnsi="Noto Sans"/>
          <w:sz w:val="22"/>
        </w:rPr>
        <w:t>Протягом цих десяти днів закликаємо вас постійно молитися за людей, яких Господь послав у ваше життя. Виберіть п’ять-сім людей: це можуть бути родичі, друзі, колеги, сусіди або просто знайомі. Виділіть час на те, щоб запитати Бога, за кого вам слід молитися, а також попросіть Його покласти на вас тягар за цих людей. Напишіть імена на аркуші паперу та збережіть його на видному місці, наприклад, у Біблії. Вас здивує те, як Бог діятиме у відповідь на ваші молитви!</w:t>
      </w:r>
    </w:p>
    <w:p w14:paraId="72F4F625" w14:textId="26CFBC01" w:rsidR="00E327C6" w:rsidRPr="00B330DD" w:rsidRDefault="00E327C6" w:rsidP="00E327C6">
      <w:pPr>
        <w:pStyle w:val="Heading3"/>
        <w:rPr>
          <w:szCs w:val="22"/>
        </w:rPr>
      </w:pPr>
      <w:r>
        <w:t>Служіння ближнім під час десяти днів молитви</w:t>
      </w:r>
    </w:p>
    <w:p w14:paraId="694953D8" w14:textId="25EF1D95" w:rsidR="0031655E" w:rsidRPr="00B330DD" w:rsidRDefault="0031655E" w:rsidP="0031655E">
      <w:pPr>
        <w:pStyle w:val="NoSpacing"/>
        <w:rPr>
          <w:rFonts w:ascii="Noto Sans" w:hAnsi="Noto Sans"/>
          <w:sz w:val="22"/>
        </w:rPr>
      </w:pPr>
      <w:r>
        <w:rPr>
          <w:rFonts w:ascii="Noto Sans" w:hAnsi="Noto Sans"/>
          <w:sz w:val="22"/>
        </w:rPr>
        <w:t xml:space="preserve">Ісус закликає нас не тільки молитися, але й служити оточуючим, задовольняючи їхні практичні потреби. «Бо голодував Я, і ви дали Мені їсти; спраглим був, і ви Мене напоїли; чужинцем був Я, і </w:t>
      </w:r>
      <w:r>
        <w:rPr>
          <w:rFonts w:ascii="Noto Sans" w:hAnsi="Noto Sans"/>
          <w:sz w:val="22"/>
        </w:rPr>
        <w:lastRenderedPageBreak/>
        <w:t>ви Мене прийняли; не мав одягу, і ви Мене одягнули; хворів, і ви Мене відвідали; у в’язниці був Я, і ви прийшли до Мене!» (Мт. 25:35, 36).</w:t>
      </w:r>
    </w:p>
    <w:p w14:paraId="6CFC70DB" w14:textId="614E9CBE" w:rsidR="0031655E" w:rsidRPr="00B330DD" w:rsidRDefault="0031655E" w:rsidP="0031655E">
      <w:pPr>
        <w:pStyle w:val="NoSpacing"/>
        <w:rPr>
          <w:rFonts w:ascii="Noto Sans" w:hAnsi="Noto Sans"/>
          <w:sz w:val="22"/>
        </w:rPr>
      </w:pPr>
      <w:r>
        <w:rPr>
          <w:rFonts w:ascii="Noto Sans" w:hAnsi="Noto Sans"/>
          <w:sz w:val="22"/>
        </w:rPr>
        <w:t xml:space="preserve">У книзі </w:t>
      </w:r>
      <w:r>
        <w:rPr>
          <w:rFonts w:ascii="Noto Sans" w:hAnsi="Noto Sans"/>
          <w:i/>
          <w:sz w:val="22"/>
        </w:rPr>
        <w:t>«Служіння зцілення»</w:t>
      </w:r>
      <w:r>
        <w:rPr>
          <w:rFonts w:ascii="Noto Sans" w:hAnsi="Noto Sans"/>
          <w:sz w:val="22"/>
        </w:rPr>
        <w:t xml:space="preserve"> ми читаємо: «Ми маємо жити подвійним життям — життям роздумів та життям дії, тихої молитви і ревної праці» (с. 512). Ми отримали так багато любові від нашого Спасителя, і ми маємо благословення ділитися цією любов’ю з друзями, сусідами та незнайомцями, які цього потребують.</w:t>
      </w:r>
    </w:p>
    <w:p w14:paraId="6632842F" w14:textId="31F88198" w:rsidR="0031655E" w:rsidRPr="00B330DD" w:rsidRDefault="0031655E" w:rsidP="0031655E">
      <w:pPr>
        <w:pStyle w:val="NoSpacing"/>
        <w:rPr>
          <w:rFonts w:ascii="Noto Sans" w:hAnsi="Noto Sans"/>
          <w:sz w:val="22"/>
        </w:rPr>
      </w:pPr>
      <w:r>
        <w:rPr>
          <w:rFonts w:ascii="Noto Sans" w:hAnsi="Noto Sans"/>
          <w:sz w:val="22"/>
        </w:rPr>
        <w:t>Запитайте в Господа, як ви і ваша церква можете послужити іншим після десяти днів молитви. Під час роботи над організацією служіння не дозволяйте підготовці відволікати вас від молитви. «Особистим зусиллям заради добра інших мають передувати серйозні таємні молитви, адже нам потрібна велика мудрість для осягнення науки спасіння душ. Перш ніж спілкуватися з людьми, спілкуйтеся з Ісусом. Підготуйтеся до служіння людям біля трону небесної благодаті». (</w:t>
      </w:r>
      <w:r>
        <w:rPr>
          <w:rFonts w:ascii="Noto Sans" w:hAnsi="Noto Sans"/>
          <w:i/>
          <w:sz w:val="22"/>
        </w:rPr>
        <w:t>Молитва</w:t>
      </w:r>
      <w:r>
        <w:rPr>
          <w:rFonts w:ascii="Noto Sans" w:hAnsi="Noto Sans"/>
          <w:sz w:val="22"/>
        </w:rPr>
        <w:t xml:space="preserve">, с. 313 (англійською); пер. взято з книги </w:t>
      </w:r>
      <w:r>
        <w:rPr>
          <w:rFonts w:ascii="Noto Sans" w:hAnsi="Noto Sans"/>
          <w:i/>
          <w:iCs/>
          <w:sz w:val="22"/>
        </w:rPr>
        <w:t>«Наочні уроки Христа»</w:t>
      </w:r>
      <w:r>
        <w:rPr>
          <w:rFonts w:ascii="Noto Sans" w:hAnsi="Noto Sans"/>
          <w:sz w:val="22"/>
        </w:rPr>
        <w:t>, с. 97).</w:t>
      </w:r>
    </w:p>
    <w:p w14:paraId="00D2E2F3" w14:textId="77777777" w:rsidR="005813CA" w:rsidRDefault="0031655E" w:rsidP="00BD6F1A">
      <w:pPr>
        <w:pStyle w:val="NoSpacing"/>
        <w:rPr>
          <w:rFonts w:ascii="Noto Sans" w:hAnsi="Noto Sans"/>
          <w:sz w:val="22"/>
        </w:rPr>
      </w:pPr>
      <w:r>
        <w:rPr>
          <w:rFonts w:ascii="Noto Sans" w:hAnsi="Noto Sans"/>
          <w:sz w:val="22"/>
        </w:rPr>
        <w:t>Серед онлайн-ресурсів для десяти днів молитви ви знайдете документ, який містить десятки ідей для служіння ближнім. Ісус запрошує вас бути Його руками й ногами для нужденного світу!</w:t>
      </w:r>
    </w:p>
    <w:p w14:paraId="73CD6465" w14:textId="77777777" w:rsidR="00D06BBA" w:rsidRDefault="00D06BBA" w:rsidP="00BD6F1A">
      <w:pPr>
        <w:pStyle w:val="NoSpacing"/>
        <w:rPr>
          <w:rFonts w:ascii="Noto Sans" w:hAnsi="Noto Sans"/>
          <w:sz w:val="22"/>
        </w:rPr>
      </w:pPr>
    </w:p>
    <w:p w14:paraId="69B4AB11" w14:textId="3031C803" w:rsidR="00D75908" w:rsidRPr="00D06BBA" w:rsidRDefault="00865D6A" w:rsidP="00BD6F1A">
      <w:pPr>
        <w:pStyle w:val="NoSpacing"/>
        <w:rPr>
          <w:rFonts w:ascii="Noto Sans" w:hAnsi="Noto Sans"/>
          <w:sz w:val="22"/>
        </w:rPr>
      </w:pPr>
      <w:r>
        <w:rPr>
          <w:rFonts w:ascii="Noto Sans" w:hAnsi="Noto Sans"/>
          <w:sz w:val="36"/>
          <w:szCs w:val="36"/>
        </w:rPr>
        <w:t>Про автора</w:t>
      </w:r>
    </w:p>
    <w:p w14:paraId="1C076D49" w14:textId="1E9247B1" w:rsidR="00D06BBA" w:rsidRPr="00AF2E60" w:rsidRDefault="00D06BBA" w:rsidP="00D06BBA">
      <w:pPr>
        <w:rPr>
          <w:rFonts w:ascii="Noto Sans" w:hAnsi="Noto Sans" w:cs="Open Sans"/>
          <w:sz w:val="20"/>
          <w:szCs w:val="20"/>
        </w:rPr>
      </w:pPr>
      <w:r>
        <w:rPr>
          <w:rFonts w:ascii="Noto Sans" w:hAnsi="Noto Sans"/>
          <w:color w:val="000000"/>
          <w:sz w:val="22"/>
          <w:szCs w:val="22"/>
        </w:rPr>
        <w:t>Павел Гойя — доктор богослов’я, рукопокладений служитель, оратор і редактор. Свій шлях до служіння він розпочав на батьківщині, в Румунії. Павел і його кохана дружина Даніела з двома синами переїхали до Сполучених Штатів, щоб продовжити освіту Павела для служіння. Він виконував служіння пастором кількох громад у Румунії та США, а також подорожував по всьому світу, виступаючи з проповідями на тему молитви та інші теми. Про нього написана книга</w:t>
      </w:r>
      <w:r>
        <w:rPr>
          <w:rStyle w:val="apple-converted-space"/>
          <w:rFonts w:ascii="Noto Sans" w:hAnsi="Noto Sans"/>
          <w:color w:val="000000"/>
          <w:sz w:val="22"/>
          <w:szCs w:val="22"/>
        </w:rPr>
        <w:t> </w:t>
      </w:r>
      <w:r>
        <w:rPr>
          <w:rFonts w:ascii="Noto Sans" w:hAnsi="Noto Sans"/>
          <w:i/>
          <w:iCs/>
          <w:color w:val="000000"/>
          <w:sz w:val="22"/>
          <w:szCs w:val="22"/>
        </w:rPr>
        <w:t>One Miracle After Another: The Pavel Goia Story</w:t>
      </w:r>
      <w:r>
        <w:rPr>
          <w:rStyle w:val="apple-converted-space"/>
          <w:rFonts w:ascii="Noto Sans" w:hAnsi="Noto Sans"/>
          <w:color w:val="000000"/>
          <w:sz w:val="22"/>
          <w:szCs w:val="22"/>
        </w:rPr>
        <w:t> </w:t>
      </w:r>
      <w:r>
        <w:rPr>
          <w:rFonts w:ascii="Noto Sans" w:hAnsi="Noto Sans"/>
          <w:color w:val="000000"/>
          <w:sz w:val="22"/>
          <w:szCs w:val="22"/>
        </w:rPr>
        <w:t xml:space="preserve">(Чудо за чудом: </w:t>
      </w:r>
      <w:r w:rsidR="00CB65BA">
        <w:rPr>
          <w:rFonts w:ascii="Noto Sans" w:hAnsi="Noto Sans"/>
          <w:color w:val="000000"/>
          <w:sz w:val="22"/>
          <w:szCs w:val="22"/>
        </w:rPr>
        <w:t>іс</w:t>
      </w:r>
      <w:r>
        <w:rPr>
          <w:rFonts w:ascii="Noto Sans" w:hAnsi="Noto Sans"/>
          <w:color w:val="000000"/>
          <w:sz w:val="22"/>
          <w:szCs w:val="22"/>
        </w:rPr>
        <w:t>торія Павла Гойї). Крім того, Павел є автором багатьох статей і книги</w:t>
      </w:r>
      <w:r>
        <w:rPr>
          <w:rStyle w:val="apple-converted-space"/>
          <w:rFonts w:ascii="Noto Sans" w:hAnsi="Noto Sans"/>
          <w:color w:val="000000"/>
          <w:sz w:val="22"/>
          <w:szCs w:val="22"/>
        </w:rPr>
        <w:t> </w:t>
      </w:r>
      <w:r>
        <w:rPr>
          <w:rFonts w:ascii="Noto Sans" w:hAnsi="Noto Sans"/>
          <w:i/>
          <w:iCs/>
          <w:color w:val="000000"/>
          <w:sz w:val="22"/>
          <w:szCs w:val="22"/>
        </w:rPr>
        <w:t>In the Spirit and Power</w:t>
      </w:r>
      <w:r>
        <w:rPr>
          <w:rFonts w:ascii="Noto Sans" w:hAnsi="Noto Sans"/>
          <w:color w:val="000000"/>
          <w:sz w:val="22"/>
          <w:szCs w:val="22"/>
        </w:rPr>
        <w:t xml:space="preserve"> (У дусі та силі). Сьогодні Павел є заступником секретаря пасторської асоціації Генеральної конференції адвентистів сьомого дня та головним редактором журналу</w:t>
      </w:r>
      <w:r>
        <w:rPr>
          <w:rStyle w:val="apple-converted-space"/>
          <w:rFonts w:ascii="Noto Sans" w:hAnsi="Noto Sans"/>
          <w:color w:val="000000"/>
          <w:sz w:val="22"/>
          <w:szCs w:val="22"/>
        </w:rPr>
        <w:t> </w:t>
      </w:r>
      <w:r>
        <w:rPr>
          <w:rFonts w:ascii="Noto Sans" w:hAnsi="Noto Sans"/>
          <w:i/>
          <w:iCs/>
          <w:color w:val="000000"/>
          <w:sz w:val="22"/>
          <w:szCs w:val="22"/>
        </w:rPr>
        <w:t>Ministry</w:t>
      </w:r>
      <w:r>
        <w:rPr>
          <w:rFonts w:ascii="Noto Sans" w:hAnsi="Noto Sans"/>
          <w:color w:val="000000"/>
          <w:sz w:val="22"/>
          <w:szCs w:val="22"/>
        </w:rPr>
        <w:t>, міжнародного журналу для пасторів. Він любить проводити якомога більше часу зі своєю коханою дружиною Даніелою, двома синами, чотирма онуками та відданим собакою.</w:t>
      </w:r>
    </w:p>
    <w:p w14:paraId="2A34E6E1" w14:textId="77777777" w:rsidR="000F6B2F" w:rsidRPr="008E3F95" w:rsidRDefault="000F6B2F" w:rsidP="008E3F95">
      <w:pPr>
        <w:pStyle w:val="NoSpacing"/>
        <w:rPr>
          <w:rFonts w:ascii="Noto Sans" w:eastAsiaTheme="majorEastAsia" w:hAnsi="Noto Sans" w:cstheme="majorBidi"/>
          <w:bCs/>
          <w:sz w:val="22"/>
        </w:rPr>
      </w:pPr>
    </w:p>
    <w:p w14:paraId="75A9A992" w14:textId="4E2DA0AE" w:rsidR="008653A4" w:rsidRDefault="008653A4" w:rsidP="00D75908">
      <w:pPr>
        <w:pStyle w:val="NoSpacing"/>
        <w:rPr>
          <w:rFonts w:ascii="Noto Sans" w:hAnsi="Noto Sans"/>
          <w:sz w:val="16"/>
          <w:szCs w:val="16"/>
        </w:rPr>
      </w:pPr>
      <w:r>
        <w:rPr>
          <w:rFonts w:ascii="Noto Sans" w:hAnsi="Noto Sans"/>
          <w:sz w:val="16"/>
          <w:szCs w:val="16"/>
        </w:rPr>
        <w:t xml:space="preserve">Матеріали для десяти днів молитви підготовлені пасторською асоціацією Генеральної конференції адвентистів сьомого дня. </w:t>
      </w:r>
    </w:p>
    <w:p w14:paraId="6432B4D1" w14:textId="6DB1F562" w:rsidR="00C41682" w:rsidRPr="007967A1" w:rsidRDefault="005207C0" w:rsidP="007967A1">
      <w:pPr>
        <w:pStyle w:val="NoSpacing"/>
        <w:rPr>
          <w:rFonts w:ascii="Noto Sans" w:hAnsi="Noto Sans"/>
          <w:sz w:val="16"/>
          <w:szCs w:val="16"/>
        </w:rPr>
      </w:pPr>
      <w:r>
        <w:rPr>
          <w:rFonts w:ascii="Noto Sans" w:hAnsi="Noto Sans"/>
          <w:sz w:val="16"/>
          <w:szCs w:val="16"/>
        </w:rPr>
        <w:t>Вірші зі Святого Письма у вступі, посібнику для лідера та щоденних читаннях наведено з української Біблії в перекладі Українського біблійного товариства, 1997 р. (Р. П. Турконяк),</w:t>
      </w:r>
      <w:r w:rsidR="007967A1">
        <w:rPr>
          <w:rFonts w:ascii="Noto Sans" w:hAnsi="Noto Sans"/>
          <w:sz w:val="16"/>
          <w:szCs w:val="16"/>
        </w:rPr>
        <w:t xml:space="preserve"> </w:t>
      </w:r>
      <w:r>
        <w:rPr>
          <w:rFonts w:ascii="Noto Sans" w:hAnsi="Noto Sans"/>
          <w:sz w:val="16"/>
          <w:szCs w:val="16"/>
        </w:rPr>
        <w:t>якщо не зазначено інше (окрім цитат із праць Елен Уайт).</w:t>
      </w:r>
    </w:p>
    <w:sectPr w:rsidR="00C41682" w:rsidRPr="007967A1" w:rsidSect="008D5500">
      <w:headerReference w:type="default" r:id="rId10"/>
      <w:footerReference w:type="even" r:id="rId11"/>
      <w:footerReference w:type="default" r:id="rId12"/>
      <w:headerReference w:type="first" r:id="rId13"/>
      <w:type w:val="continuous"/>
      <w:pgSz w:w="12240" w:h="15840"/>
      <w:pgMar w:top="16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7E015" w14:textId="77777777" w:rsidR="00DC00AA" w:rsidRDefault="00DC00AA" w:rsidP="008F106B">
      <w:r>
        <w:separator/>
      </w:r>
    </w:p>
  </w:endnote>
  <w:endnote w:type="continuationSeparator" w:id="0">
    <w:p w14:paraId="7F20006E" w14:textId="77777777" w:rsidR="00DC00AA" w:rsidRDefault="00DC00AA" w:rsidP="008F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charset w:val="00"/>
    <w:family w:val="roman"/>
    <w:pitch w:val="variable"/>
    <w:sig w:usb0="60000287" w:usb1="00000001" w:usb2="00000000" w:usb3="00000000" w:csb0="0000019F" w:csb1="00000000"/>
  </w:font>
  <w:font w:name="Times">
    <w:panose1 w:val="02020603050405020304"/>
    <w:charset w:val="CC"/>
    <w:family w:val="roman"/>
    <w:pitch w:val="variable"/>
    <w:sig w:usb0="E0002EFF" w:usb1="C000785B" w:usb2="00000009" w:usb3="00000000" w:csb0="000001FF" w:csb1="00000000"/>
  </w:font>
  <w:font w:name="OpenSymbol">
    <w:altName w:val="Arial Unicode MS"/>
    <w:charset w:val="80"/>
    <w:family w:val="auto"/>
    <w:pitch w:val="default"/>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CC"/>
    <w:family w:val="roman"/>
    <w:pitch w:val="variable"/>
    <w:sig w:usb0="E00002FF" w:usb1="4000201F" w:usb2="08000029" w:usb3="00000000" w:csb0="0000019F" w:csb1="00000000"/>
  </w:font>
  <w:font w:name="Noto Sans">
    <w:panose1 w:val="020B0502040504020204"/>
    <w:charset w:val="00"/>
    <w:family w:val="swiss"/>
    <w:pitch w:val="variable"/>
    <w:sig w:usb0="E00082FF" w:usb1="4000205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Open Sans">
    <w:charset w:val="00"/>
    <w:family w:val="swiss"/>
    <w:pitch w:val="variable"/>
    <w:sig w:usb0="E00002EF" w:usb1="4000205B" w:usb2="00000028"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55340170"/>
      <w:docPartObj>
        <w:docPartGallery w:val="Page Numbers (Bottom of Page)"/>
        <w:docPartUnique/>
      </w:docPartObj>
    </w:sdtPr>
    <w:sdtContent>
      <w:p w14:paraId="21EDFC47" w14:textId="4440214A" w:rsidR="003114F7" w:rsidRDefault="003114F7" w:rsidP="000641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3A311C9" w14:textId="77777777" w:rsidR="003114F7" w:rsidRDefault="003114F7" w:rsidP="003F38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510B6" w14:textId="77777777" w:rsidR="003114F7" w:rsidRDefault="003114F7" w:rsidP="003F384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41990" w14:textId="77777777" w:rsidR="00DC00AA" w:rsidRDefault="00DC00AA" w:rsidP="008F106B">
      <w:r>
        <w:separator/>
      </w:r>
    </w:p>
  </w:footnote>
  <w:footnote w:type="continuationSeparator" w:id="0">
    <w:p w14:paraId="7509D2F8" w14:textId="77777777" w:rsidR="00DC00AA" w:rsidRDefault="00DC00AA" w:rsidP="008F1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D29D4" w14:textId="77777777" w:rsidR="003114F7" w:rsidRDefault="003114F7" w:rsidP="008F106B">
    <w:r>
      <w:rPr>
        <w:noProof/>
      </w:rPr>
      <w:drawing>
        <wp:anchor distT="0" distB="0" distL="114300" distR="114300" simplePos="0" relativeHeight="251664384" behindDoc="0" locked="0" layoutInCell="1" allowOverlap="1" wp14:anchorId="4F0F1C5F" wp14:editId="11C03E9C">
          <wp:simplePos x="0" y="0"/>
          <wp:positionH relativeFrom="page">
            <wp:align>center</wp:align>
          </wp:positionH>
          <wp:positionV relativeFrom="page">
            <wp:align>top</wp:align>
          </wp:positionV>
          <wp:extent cx="7772400" cy="914400"/>
          <wp:effectExtent l="0" t="0" r="0"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914400"/>
                  </a:xfrm>
                  <a:prstGeom prst="rect">
                    <a:avLst/>
                  </a:prstGeom>
                  <a:noFill/>
                  <a:ln>
                    <a:noFill/>
                  </a:ln>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1EC86" w14:textId="77777777" w:rsidR="003114F7" w:rsidRDefault="003114F7" w:rsidP="008F106B">
    <w:r>
      <w:rPr>
        <w:noProof/>
      </w:rPr>
      <w:drawing>
        <wp:anchor distT="0" distB="0" distL="114300" distR="114300" simplePos="0" relativeHeight="251663360" behindDoc="0" locked="0" layoutInCell="1" allowOverlap="1" wp14:anchorId="172E8ED6" wp14:editId="388EBF6C">
          <wp:simplePos x="0" y="0"/>
          <wp:positionH relativeFrom="page">
            <wp:posOffset>-14561</wp:posOffset>
          </wp:positionH>
          <wp:positionV relativeFrom="page">
            <wp:posOffset>0</wp:posOffset>
          </wp:positionV>
          <wp:extent cx="7772400" cy="1117600"/>
          <wp:effectExtent l="0" t="0" r="0" b="0"/>
          <wp:wrapNone/>
          <wp:docPr id="14" name="Picture 14" descr="Big_Meliti:Google Drive:TNDP:1706 Materials:Assets:Word Assets:Word Header1_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176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3EA618" w14:textId="77777777" w:rsidR="003114F7" w:rsidRDefault="003114F7" w:rsidP="008F106B">
    <w:r>
      <w:rPr>
        <w:noProof/>
      </w:rPr>
      <w:drawing>
        <wp:anchor distT="0" distB="0" distL="114300" distR="114300" simplePos="0" relativeHeight="251661312" behindDoc="0" locked="0" layoutInCell="1" allowOverlap="1" wp14:anchorId="25767C63" wp14:editId="0F0672B8">
          <wp:simplePos x="0" y="0"/>
          <wp:positionH relativeFrom="page">
            <wp:posOffset>4852</wp:posOffset>
          </wp:positionH>
          <wp:positionV relativeFrom="page">
            <wp:posOffset>0</wp:posOffset>
          </wp:positionV>
          <wp:extent cx="777240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914400"/>
                  </a:xfrm>
                  <a:prstGeom prst="rect">
                    <a:avLst/>
                  </a:prstGeom>
                  <a:noFill/>
                  <a:ln>
                    <a:noFill/>
                  </a:ln>
                </pic:spPr>
              </pic:pic>
            </a:graphicData>
          </a:graphic>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1DC47" w14:textId="77777777" w:rsidR="003114F7" w:rsidRDefault="003114F7" w:rsidP="008F106B">
    <w:r>
      <w:rPr>
        <w:noProof/>
      </w:rPr>
      <w:drawing>
        <wp:anchor distT="0" distB="0" distL="114300" distR="114300" simplePos="0" relativeHeight="251659264" behindDoc="0" locked="0" layoutInCell="1" allowOverlap="1" wp14:anchorId="7526FDC4" wp14:editId="73E24D33">
          <wp:simplePos x="0" y="0"/>
          <wp:positionH relativeFrom="page">
            <wp:posOffset>0</wp:posOffset>
          </wp:positionH>
          <wp:positionV relativeFrom="page">
            <wp:posOffset>0</wp:posOffset>
          </wp:positionV>
          <wp:extent cx="7772400" cy="1117600"/>
          <wp:effectExtent l="0" t="0" r="0" b="0"/>
          <wp:wrapNone/>
          <wp:docPr id="2" name="Picture 2" descr="Big_Meliti:Google Drive:TNDP:1706 Materials:Assets:Word Assets:Word Header1_3.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g_Meliti:Google Drive:TNDP:1706 Materials:Assets:Word Assets:Word Header1_3.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1176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538D9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Minion Pro"/>
        <w:color w:val="000000"/>
        <w:spacing w:val="-6"/>
        <w:sz w:val="22"/>
        <w:szCs w:val="28"/>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Minion Pro"/>
        <w:color w:val="000000"/>
        <w:spacing w:val="-6"/>
        <w:sz w:val="22"/>
        <w:szCs w:val="28"/>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Minion Pro"/>
        <w:color w:val="000000"/>
        <w:spacing w:val="-6"/>
        <w:sz w:val="22"/>
        <w:szCs w:val="28"/>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Minion Pro"/>
        <w:color w:val="000000"/>
        <w:spacing w:val="-6"/>
        <w:sz w:val="22"/>
        <w:szCs w:val="28"/>
      </w:rPr>
    </w:lvl>
  </w:abstractNum>
  <w:abstractNum w:abstractNumId="2"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Minion Pro"/>
        <w:spacing w:val="-6"/>
        <w:sz w:val="22"/>
        <w:lang w:val="en-GB"/>
      </w:rPr>
    </w:lvl>
    <w:lvl w:ilvl="1">
      <w:start w:val="1"/>
      <w:numFmt w:val="bullet"/>
      <w:lvlText w:val="o"/>
      <w:lvlJc w:val="left"/>
      <w:pPr>
        <w:tabs>
          <w:tab w:val="num" w:pos="0"/>
        </w:tabs>
        <w:ind w:left="1440" w:hanging="360"/>
      </w:pPr>
      <w:rPr>
        <w:rFonts w:ascii="Courier New" w:hAnsi="Courier New" w:cs="Time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Minion Pro"/>
        <w:spacing w:val="-6"/>
        <w:sz w:val="22"/>
        <w:lang w:val="en-GB"/>
      </w:rPr>
    </w:lvl>
    <w:lvl w:ilvl="4">
      <w:start w:val="1"/>
      <w:numFmt w:val="bullet"/>
      <w:lvlText w:val="o"/>
      <w:lvlJc w:val="left"/>
      <w:pPr>
        <w:tabs>
          <w:tab w:val="num" w:pos="0"/>
        </w:tabs>
        <w:ind w:left="3600" w:hanging="360"/>
      </w:pPr>
      <w:rPr>
        <w:rFonts w:ascii="Courier New" w:hAnsi="Courier New" w:cs="Times"/>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Minion Pro"/>
        <w:spacing w:val="-6"/>
        <w:sz w:val="22"/>
        <w:lang w:val="en-GB"/>
      </w:rPr>
    </w:lvl>
    <w:lvl w:ilvl="7">
      <w:start w:val="1"/>
      <w:numFmt w:val="bullet"/>
      <w:lvlText w:val="o"/>
      <w:lvlJc w:val="left"/>
      <w:pPr>
        <w:tabs>
          <w:tab w:val="num" w:pos="0"/>
        </w:tabs>
        <w:ind w:left="5760" w:hanging="360"/>
      </w:pPr>
      <w:rPr>
        <w:rFonts w:ascii="Courier New" w:hAnsi="Courier New" w:cs="Times"/>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pacing w:val="-6"/>
        <w:sz w:val="22"/>
        <w:lang w:val="en-GB"/>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pacing w:val="-6"/>
        <w:sz w:val="22"/>
        <w:lang w:val="en-GB"/>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pacing w:val="-6"/>
        <w:sz w:val="22"/>
        <w:lang w:val="en-GB"/>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Symbol"/>
        <w:lang w:val="en-GB"/>
      </w:rPr>
    </w:lvl>
    <w:lvl w:ilvl="1">
      <w:start w:val="1"/>
      <w:numFmt w:val="bullet"/>
      <w:lvlText w:val="o"/>
      <w:lvlJc w:val="left"/>
      <w:pPr>
        <w:tabs>
          <w:tab w:val="num" w:pos="0"/>
        </w:tabs>
        <w:ind w:left="1440" w:hanging="360"/>
      </w:pPr>
      <w:rPr>
        <w:rFonts w:ascii="Courier New" w:hAnsi="Courier New" w:cs="Symbol"/>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lang w:val="en-GB"/>
      </w:rPr>
    </w:lvl>
    <w:lvl w:ilvl="4">
      <w:start w:val="1"/>
      <w:numFmt w:val="bullet"/>
      <w:lvlText w:val="o"/>
      <w:lvlJc w:val="left"/>
      <w:pPr>
        <w:tabs>
          <w:tab w:val="num" w:pos="0"/>
        </w:tabs>
        <w:ind w:left="3600" w:hanging="360"/>
      </w:pPr>
      <w:rPr>
        <w:rFonts w:ascii="Courier New" w:hAnsi="Courier New" w:cs="Symbol"/>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lang w:val="en-GB"/>
      </w:rPr>
    </w:lvl>
    <w:lvl w:ilvl="7">
      <w:start w:val="1"/>
      <w:numFmt w:val="bullet"/>
      <w:lvlText w:val="o"/>
      <w:lvlJc w:val="left"/>
      <w:pPr>
        <w:tabs>
          <w:tab w:val="num" w:pos="0"/>
        </w:tabs>
        <w:ind w:left="5760" w:hanging="360"/>
      </w:pPr>
      <w:rPr>
        <w:rFonts w:ascii="Courier New" w:hAnsi="Courier New" w:cs="Symbol"/>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6"/>
    <w:multiLevelType w:val="multilevel"/>
    <w:tmpl w:val="00000006"/>
    <w:name w:val="WW8Num6"/>
    <w:lvl w:ilvl="0">
      <w:start w:val="1"/>
      <w:numFmt w:val="bullet"/>
      <w:lvlText w:val=""/>
      <w:lvlJc w:val="left"/>
      <w:pPr>
        <w:tabs>
          <w:tab w:val="num" w:pos="735"/>
        </w:tabs>
        <w:ind w:left="735" w:hanging="360"/>
      </w:pPr>
      <w:rPr>
        <w:rFonts w:ascii="Symbol" w:hAnsi="Symbol" w:cs="Symbol"/>
      </w:rPr>
    </w:lvl>
    <w:lvl w:ilvl="1">
      <w:start w:val="1"/>
      <w:numFmt w:val="bullet"/>
      <w:lvlText w:val="◦"/>
      <w:lvlJc w:val="left"/>
      <w:pPr>
        <w:tabs>
          <w:tab w:val="num" w:pos="1095"/>
        </w:tabs>
        <w:ind w:left="1095" w:hanging="360"/>
      </w:pPr>
      <w:rPr>
        <w:rFonts w:ascii="OpenSymbol" w:hAnsi="OpenSymbol" w:cs="Courier New"/>
      </w:rPr>
    </w:lvl>
    <w:lvl w:ilvl="2">
      <w:start w:val="1"/>
      <w:numFmt w:val="bullet"/>
      <w:lvlText w:val="▪"/>
      <w:lvlJc w:val="left"/>
      <w:pPr>
        <w:tabs>
          <w:tab w:val="num" w:pos="1455"/>
        </w:tabs>
        <w:ind w:left="1455" w:hanging="360"/>
      </w:pPr>
      <w:rPr>
        <w:rFonts w:ascii="OpenSymbol" w:hAnsi="OpenSymbol" w:cs="Courier New"/>
      </w:rPr>
    </w:lvl>
    <w:lvl w:ilvl="3">
      <w:start w:val="1"/>
      <w:numFmt w:val="bullet"/>
      <w:lvlText w:val=""/>
      <w:lvlJc w:val="left"/>
      <w:pPr>
        <w:tabs>
          <w:tab w:val="num" w:pos="1815"/>
        </w:tabs>
        <w:ind w:left="1815" w:hanging="360"/>
      </w:pPr>
      <w:rPr>
        <w:rFonts w:ascii="Symbol" w:hAnsi="Symbol" w:cs="Symbol"/>
      </w:rPr>
    </w:lvl>
    <w:lvl w:ilvl="4">
      <w:start w:val="1"/>
      <w:numFmt w:val="bullet"/>
      <w:lvlText w:val="◦"/>
      <w:lvlJc w:val="left"/>
      <w:pPr>
        <w:tabs>
          <w:tab w:val="num" w:pos="2175"/>
        </w:tabs>
        <w:ind w:left="2175" w:hanging="360"/>
      </w:pPr>
      <w:rPr>
        <w:rFonts w:ascii="OpenSymbol" w:hAnsi="OpenSymbol" w:cs="Courier New"/>
      </w:rPr>
    </w:lvl>
    <w:lvl w:ilvl="5">
      <w:start w:val="1"/>
      <w:numFmt w:val="bullet"/>
      <w:lvlText w:val="▪"/>
      <w:lvlJc w:val="left"/>
      <w:pPr>
        <w:tabs>
          <w:tab w:val="num" w:pos="2535"/>
        </w:tabs>
        <w:ind w:left="2535" w:hanging="360"/>
      </w:pPr>
      <w:rPr>
        <w:rFonts w:ascii="OpenSymbol" w:hAnsi="OpenSymbol" w:cs="Courier New"/>
      </w:rPr>
    </w:lvl>
    <w:lvl w:ilvl="6">
      <w:start w:val="1"/>
      <w:numFmt w:val="bullet"/>
      <w:lvlText w:val=""/>
      <w:lvlJc w:val="left"/>
      <w:pPr>
        <w:tabs>
          <w:tab w:val="num" w:pos="2895"/>
        </w:tabs>
        <w:ind w:left="2895" w:hanging="360"/>
      </w:pPr>
      <w:rPr>
        <w:rFonts w:ascii="Symbol" w:hAnsi="Symbol" w:cs="Symbol"/>
      </w:rPr>
    </w:lvl>
    <w:lvl w:ilvl="7">
      <w:start w:val="1"/>
      <w:numFmt w:val="bullet"/>
      <w:lvlText w:val="◦"/>
      <w:lvlJc w:val="left"/>
      <w:pPr>
        <w:tabs>
          <w:tab w:val="num" w:pos="3255"/>
        </w:tabs>
        <w:ind w:left="3255" w:hanging="360"/>
      </w:pPr>
      <w:rPr>
        <w:rFonts w:ascii="OpenSymbol" w:hAnsi="OpenSymbol" w:cs="Courier New"/>
      </w:rPr>
    </w:lvl>
    <w:lvl w:ilvl="8">
      <w:start w:val="1"/>
      <w:numFmt w:val="bullet"/>
      <w:lvlText w:val="▪"/>
      <w:lvlJc w:val="left"/>
      <w:pPr>
        <w:tabs>
          <w:tab w:val="num" w:pos="3615"/>
        </w:tabs>
        <w:ind w:left="3615" w:hanging="360"/>
      </w:pPr>
      <w:rPr>
        <w:rFonts w:ascii="OpenSymbol" w:hAnsi="OpenSymbol" w:cs="Courier New"/>
      </w:rPr>
    </w:lvl>
  </w:abstractNum>
  <w:abstractNum w:abstractNumId="7" w15:restartNumberingAfterBreak="0">
    <w:nsid w:val="23B16366"/>
    <w:multiLevelType w:val="hybridMultilevel"/>
    <w:tmpl w:val="F468B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431ACF"/>
    <w:multiLevelType w:val="hybridMultilevel"/>
    <w:tmpl w:val="78E67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430C5"/>
    <w:multiLevelType w:val="hybridMultilevel"/>
    <w:tmpl w:val="206EA4DE"/>
    <w:lvl w:ilvl="0" w:tplc="73DC260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7674926">
    <w:abstractNumId w:val="1"/>
  </w:num>
  <w:num w:numId="2" w16cid:durableId="539242565">
    <w:abstractNumId w:val="2"/>
  </w:num>
  <w:num w:numId="3" w16cid:durableId="688063123">
    <w:abstractNumId w:val="9"/>
  </w:num>
  <w:num w:numId="4" w16cid:durableId="934285517">
    <w:abstractNumId w:val="3"/>
  </w:num>
  <w:num w:numId="5" w16cid:durableId="545139228">
    <w:abstractNumId w:val="4"/>
  </w:num>
  <w:num w:numId="6" w16cid:durableId="105199233">
    <w:abstractNumId w:val="5"/>
  </w:num>
  <w:num w:numId="7" w16cid:durableId="2006281622">
    <w:abstractNumId w:val="6"/>
  </w:num>
  <w:num w:numId="8" w16cid:durableId="2038577328">
    <w:abstractNumId w:val="7"/>
  </w:num>
  <w:num w:numId="9" w16cid:durableId="1248810194">
    <w:abstractNumId w:val="0"/>
  </w:num>
  <w:num w:numId="10" w16cid:durableId="649138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EA8"/>
    <w:rsid w:val="00001542"/>
    <w:rsid w:val="00007AFD"/>
    <w:rsid w:val="00017F70"/>
    <w:rsid w:val="000231AF"/>
    <w:rsid w:val="00035E36"/>
    <w:rsid w:val="0003652D"/>
    <w:rsid w:val="00042EAB"/>
    <w:rsid w:val="00046539"/>
    <w:rsid w:val="00054512"/>
    <w:rsid w:val="000639E4"/>
    <w:rsid w:val="00064154"/>
    <w:rsid w:val="00072C04"/>
    <w:rsid w:val="0007437B"/>
    <w:rsid w:val="0008612E"/>
    <w:rsid w:val="000902EE"/>
    <w:rsid w:val="0009690A"/>
    <w:rsid w:val="000B2171"/>
    <w:rsid w:val="000D62AD"/>
    <w:rsid w:val="000F6B2F"/>
    <w:rsid w:val="00101213"/>
    <w:rsid w:val="00103EEE"/>
    <w:rsid w:val="00104C50"/>
    <w:rsid w:val="00116A36"/>
    <w:rsid w:val="001400D0"/>
    <w:rsid w:val="00164A4A"/>
    <w:rsid w:val="001673D9"/>
    <w:rsid w:val="001902A6"/>
    <w:rsid w:val="001A480F"/>
    <w:rsid w:val="001B2525"/>
    <w:rsid w:val="001B6C29"/>
    <w:rsid w:val="001E06D5"/>
    <w:rsid w:val="001E48BB"/>
    <w:rsid w:val="001F2B43"/>
    <w:rsid w:val="001F2EAA"/>
    <w:rsid w:val="001F4A08"/>
    <w:rsid w:val="0020069A"/>
    <w:rsid w:val="002355F2"/>
    <w:rsid w:val="002557A9"/>
    <w:rsid w:val="00264C78"/>
    <w:rsid w:val="002E6736"/>
    <w:rsid w:val="002F10D4"/>
    <w:rsid w:val="002F43F1"/>
    <w:rsid w:val="0030426A"/>
    <w:rsid w:val="003114F7"/>
    <w:rsid w:val="0031655E"/>
    <w:rsid w:val="00322848"/>
    <w:rsid w:val="003333E7"/>
    <w:rsid w:val="0034032D"/>
    <w:rsid w:val="00355C49"/>
    <w:rsid w:val="003608A9"/>
    <w:rsid w:val="00373F63"/>
    <w:rsid w:val="00375740"/>
    <w:rsid w:val="0039271D"/>
    <w:rsid w:val="003A1837"/>
    <w:rsid w:val="003A241E"/>
    <w:rsid w:val="003C2A91"/>
    <w:rsid w:val="003C7DE7"/>
    <w:rsid w:val="003D5586"/>
    <w:rsid w:val="003F384D"/>
    <w:rsid w:val="00403EB8"/>
    <w:rsid w:val="00426821"/>
    <w:rsid w:val="00441E8E"/>
    <w:rsid w:val="00457C04"/>
    <w:rsid w:val="00475313"/>
    <w:rsid w:val="0048097B"/>
    <w:rsid w:val="004A21C4"/>
    <w:rsid w:val="004B79DE"/>
    <w:rsid w:val="004C46C8"/>
    <w:rsid w:val="004E0F89"/>
    <w:rsid w:val="004E3403"/>
    <w:rsid w:val="004F32D9"/>
    <w:rsid w:val="005117CA"/>
    <w:rsid w:val="005207C0"/>
    <w:rsid w:val="0052526E"/>
    <w:rsid w:val="0054308E"/>
    <w:rsid w:val="005813CA"/>
    <w:rsid w:val="005A5192"/>
    <w:rsid w:val="005D433F"/>
    <w:rsid w:val="005D5337"/>
    <w:rsid w:val="005E6824"/>
    <w:rsid w:val="005F21FE"/>
    <w:rsid w:val="005F38B0"/>
    <w:rsid w:val="00615E31"/>
    <w:rsid w:val="0065355A"/>
    <w:rsid w:val="00671ECE"/>
    <w:rsid w:val="00687580"/>
    <w:rsid w:val="006938BE"/>
    <w:rsid w:val="006A0C9B"/>
    <w:rsid w:val="006A2DE6"/>
    <w:rsid w:val="006A54E9"/>
    <w:rsid w:val="006B2942"/>
    <w:rsid w:val="006B55D7"/>
    <w:rsid w:val="006F08ED"/>
    <w:rsid w:val="006F315C"/>
    <w:rsid w:val="006F4EA8"/>
    <w:rsid w:val="006F6B93"/>
    <w:rsid w:val="006F6C06"/>
    <w:rsid w:val="007177A8"/>
    <w:rsid w:val="00722153"/>
    <w:rsid w:val="00724306"/>
    <w:rsid w:val="00724A32"/>
    <w:rsid w:val="00736B09"/>
    <w:rsid w:val="00745608"/>
    <w:rsid w:val="00746BFC"/>
    <w:rsid w:val="0079571B"/>
    <w:rsid w:val="007967A1"/>
    <w:rsid w:val="007A57CE"/>
    <w:rsid w:val="007A777F"/>
    <w:rsid w:val="007B32F5"/>
    <w:rsid w:val="007C6815"/>
    <w:rsid w:val="007E1073"/>
    <w:rsid w:val="007F6993"/>
    <w:rsid w:val="0081651C"/>
    <w:rsid w:val="008403C3"/>
    <w:rsid w:val="00845225"/>
    <w:rsid w:val="008653A4"/>
    <w:rsid w:val="00865D6A"/>
    <w:rsid w:val="00875BE4"/>
    <w:rsid w:val="0088486A"/>
    <w:rsid w:val="00885F9F"/>
    <w:rsid w:val="008865C5"/>
    <w:rsid w:val="00893F9A"/>
    <w:rsid w:val="008A7D69"/>
    <w:rsid w:val="008D2407"/>
    <w:rsid w:val="008D5500"/>
    <w:rsid w:val="008D5D48"/>
    <w:rsid w:val="008E3F95"/>
    <w:rsid w:val="008F106B"/>
    <w:rsid w:val="00901535"/>
    <w:rsid w:val="0090408D"/>
    <w:rsid w:val="0091251E"/>
    <w:rsid w:val="00913979"/>
    <w:rsid w:val="00922B97"/>
    <w:rsid w:val="00924414"/>
    <w:rsid w:val="0093389B"/>
    <w:rsid w:val="00941F6C"/>
    <w:rsid w:val="00947276"/>
    <w:rsid w:val="00947793"/>
    <w:rsid w:val="009501BA"/>
    <w:rsid w:val="00950A91"/>
    <w:rsid w:val="00956C79"/>
    <w:rsid w:val="00960741"/>
    <w:rsid w:val="009628F9"/>
    <w:rsid w:val="00967A9C"/>
    <w:rsid w:val="00975448"/>
    <w:rsid w:val="00981706"/>
    <w:rsid w:val="009828CC"/>
    <w:rsid w:val="0098557C"/>
    <w:rsid w:val="00985B78"/>
    <w:rsid w:val="009C1A4B"/>
    <w:rsid w:val="009D7402"/>
    <w:rsid w:val="009E4349"/>
    <w:rsid w:val="009E6C32"/>
    <w:rsid w:val="009E7ECD"/>
    <w:rsid w:val="00A143D4"/>
    <w:rsid w:val="00A24207"/>
    <w:rsid w:val="00A27C4A"/>
    <w:rsid w:val="00A35B6E"/>
    <w:rsid w:val="00A466EE"/>
    <w:rsid w:val="00A57739"/>
    <w:rsid w:val="00A84C51"/>
    <w:rsid w:val="00AA302A"/>
    <w:rsid w:val="00AA4398"/>
    <w:rsid w:val="00AB3E62"/>
    <w:rsid w:val="00AC350A"/>
    <w:rsid w:val="00AC602C"/>
    <w:rsid w:val="00AD1992"/>
    <w:rsid w:val="00AE1522"/>
    <w:rsid w:val="00B075AA"/>
    <w:rsid w:val="00B15AF4"/>
    <w:rsid w:val="00B2774A"/>
    <w:rsid w:val="00B330DD"/>
    <w:rsid w:val="00B4053D"/>
    <w:rsid w:val="00B630A8"/>
    <w:rsid w:val="00BB5911"/>
    <w:rsid w:val="00BC7860"/>
    <w:rsid w:val="00BD610C"/>
    <w:rsid w:val="00BD6F1A"/>
    <w:rsid w:val="00BE0C1E"/>
    <w:rsid w:val="00BE43C5"/>
    <w:rsid w:val="00BF3491"/>
    <w:rsid w:val="00BF697A"/>
    <w:rsid w:val="00BF7FF1"/>
    <w:rsid w:val="00C11D8E"/>
    <w:rsid w:val="00C25419"/>
    <w:rsid w:val="00C27C9C"/>
    <w:rsid w:val="00C41682"/>
    <w:rsid w:val="00C50BE1"/>
    <w:rsid w:val="00C94806"/>
    <w:rsid w:val="00C94C59"/>
    <w:rsid w:val="00CA0FAE"/>
    <w:rsid w:val="00CA77BD"/>
    <w:rsid w:val="00CB5603"/>
    <w:rsid w:val="00CB65BA"/>
    <w:rsid w:val="00CC0FAF"/>
    <w:rsid w:val="00CD1A0B"/>
    <w:rsid w:val="00CD4A80"/>
    <w:rsid w:val="00CE5D7C"/>
    <w:rsid w:val="00CF18B7"/>
    <w:rsid w:val="00CF24EB"/>
    <w:rsid w:val="00CF4844"/>
    <w:rsid w:val="00CF6F83"/>
    <w:rsid w:val="00D06BBA"/>
    <w:rsid w:val="00D15DA7"/>
    <w:rsid w:val="00D23DF0"/>
    <w:rsid w:val="00D30226"/>
    <w:rsid w:val="00D319E2"/>
    <w:rsid w:val="00D34BDF"/>
    <w:rsid w:val="00D35F40"/>
    <w:rsid w:val="00D52550"/>
    <w:rsid w:val="00D75908"/>
    <w:rsid w:val="00D76B8A"/>
    <w:rsid w:val="00D93ACF"/>
    <w:rsid w:val="00DA0A6A"/>
    <w:rsid w:val="00DA0B72"/>
    <w:rsid w:val="00DC00AA"/>
    <w:rsid w:val="00DC033C"/>
    <w:rsid w:val="00DD5F3F"/>
    <w:rsid w:val="00DE2049"/>
    <w:rsid w:val="00DF02BA"/>
    <w:rsid w:val="00E06488"/>
    <w:rsid w:val="00E06974"/>
    <w:rsid w:val="00E07A3A"/>
    <w:rsid w:val="00E11ACA"/>
    <w:rsid w:val="00E30AD4"/>
    <w:rsid w:val="00E327C6"/>
    <w:rsid w:val="00E32F38"/>
    <w:rsid w:val="00E35156"/>
    <w:rsid w:val="00E44326"/>
    <w:rsid w:val="00E5027E"/>
    <w:rsid w:val="00E56FA4"/>
    <w:rsid w:val="00E60643"/>
    <w:rsid w:val="00E633A1"/>
    <w:rsid w:val="00E74C8A"/>
    <w:rsid w:val="00E9651A"/>
    <w:rsid w:val="00EA04B6"/>
    <w:rsid w:val="00EB1C06"/>
    <w:rsid w:val="00EB48F6"/>
    <w:rsid w:val="00ED1DC1"/>
    <w:rsid w:val="00ED26AD"/>
    <w:rsid w:val="00ED3639"/>
    <w:rsid w:val="00ED7DA4"/>
    <w:rsid w:val="00EE1049"/>
    <w:rsid w:val="00EE5207"/>
    <w:rsid w:val="00EF583D"/>
    <w:rsid w:val="00F0444E"/>
    <w:rsid w:val="00F05DF6"/>
    <w:rsid w:val="00F35176"/>
    <w:rsid w:val="00F51382"/>
    <w:rsid w:val="00F52F4C"/>
    <w:rsid w:val="00F70AC2"/>
    <w:rsid w:val="00F74A2A"/>
    <w:rsid w:val="00F85F21"/>
    <w:rsid w:val="00F92C8C"/>
    <w:rsid w:val="00FB2E6F"/>
    <w:rsid w:val="00FC3F91"/>
    <w:rsid w:val="00FE54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29877B"/>
  <w14:defaultImageDpi w14:val="300"/>
  <w15:docId w15:val="{81883A45-5D9D-DB42-8306-8CE0BF5B7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uk-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06B"/>
    <w:rPr>
      <w:rFonts w:ascii="Noto Serif" w:hAnsi="Noto Serif"/>
      <w:spacing w:val="-6"/>
      <w:sz w:val="17"/>
      <w:szCs w:val="17"/>
    </w:rPr>
  </w:style>
  <w:style w:type="paragraph" w:styleId="Heading1">
    <w:name w:val="heading 1"/>
    <w:basedOn w:val="Normal"/>
    <w:next w:val="Normal"/>
    <w:link w:val="Heading1Char"/>
    <w:uiPriority w:val="9"/>
    <w:qFormat/>
    <w:rsid w:val="006F4EA8"/>
    <w:pPr>
      <w:keepNext/>
      <w:keepLines/>
      <w:outlineLvl w:val="0"/>
    </w:pPr>
    <w:rPr>
      <w:rFonts w:ascii="Noto Sans" w:eastAsiaTheme="majorEastAsia" w:hAnsi="Noto Sans" w:cstheme="majorBidi"/>
      <w:bCs/>
      <w:sz w:val="36"/>
      <w:szCs w:val="36"/>
    </w:rPr>
  </w:style>
  <w:style w:type="paragraph" w:styleId="Heading2">
    <w:name w:val="heading 2"/>
    <w:basedOn w:val="Normal"/>
    <w:next w:val="Normal"/>
    <w:link w:val="Heading2Char"/>
    <w:uiPriority w:val="9"/>
    <w:unhideWhenUsed/>
    <w:qFormat/>
    <w:rsid w:val="008F106B"/>
    <w:pPr>
      <w:keepNext/>
      <w:keepLines/>
      <w:outlineLvl w:val="1"/>
    </w:pPr>
    <w:rPr>
      <w:rFonts w:ascii="Noto Sans" w:eastAsiaTheme="majorEastAsia" w:hAnsi="Noto Sans" w:cstheme="majorBidi"/>
      <w:b/>
      <w:bCs/>
      <w:caps/>
      <w:spacing w:val="20"/>
      <w:sz w:val="22"/>
      <w:szCs w:val="22"/>
    </w:rPr>
  </w:style>
  <w:style w:type="paragraph" w:styleId="Heading3">
    <w:name w:val="heading 3"/>
    <w:basedOn w:val="Normal"/>
    <w:next w:val="Normal"/>
    <w:link w:val="Heading3Char"/>
    <w:uiPriority w:val="9"/>
    <w:unhideWhenUsed/>
    <w:qFormat/>
    <w:rsid w:val="008F106B"/>
    <w:pPr>
      <w:outlineLvl w:val="2"/>
    </w:pPr>
    <w:rPr>
      <w:rFonts w:ascii="Noto Sans" w:hAnsi="Noto Sans"/>
      <w:b/>
      <w:sz w:val="22"/>
    </w:rPr>
  </w:style>
  <w:style w:type="paragraph" w:styleId="Heading4">
    <w:name w:val="heading 4"/>
    <w:aliases w:val="Scripture"/>
    <w:basedOn w:val="Normal"/>
    <w:next w:val="Normal"/>
    <w:link w:val="Heading4Char"/>
    <w:uiPriority w:val="9"/>
    <w:unhideWhenUsed/>
    <w:qFormat/>
    <w:rsid w:val="008D5500"/>
    <w:pPr>
      <w:spacing w:line="0" w:lineRule="atLeast"/>
      <w:outlineLvl w:val="3"/>
    </w:pPr>
    <w:rPr>
      <w:iCs/>
      <w:sz w:val="26"/>
      <w:szCs w:val="26"/>
    </w:rPr>
  </w:style>
  <w:style w:type="paragraph" w:styleId="Heading5">
    <w:name w:val="heading 5"/>
    <w:basedOn w:val="Heading2"/>
    <w:next w:val="Normal"/>
    <w:link w:val="Heading5Char"/>
    <w:uiPriority w:val="9"/>
    <w:unhideWhenUsed/>
    <w:rsid w:val="00164A4A"/>
    <w:pPr>
      <w:outlineLvl w:val="4"/>
    </w:pPr>
    <w:rPr>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4E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F4EA8"/>
    <w:rPr>
      <w:rFonts w:ascii="Lucida Grande" w:hAnsi="Lucida Grande" w:cs="Lucida Grande"/>
      <w:sz w:val="18"/>
      <w:szCs w:val="18"/>
    </w:rPr>
  </w:style>
  <w:style w:type="character" w:customStyle="1" w:styleId="Heading1Char">
    <w:name w:val="Heading 1 Char"/>
    <w:basedOn w:val="DefaultParagraphFont"/>
    <w:link w:val="Heading1"/>
    <w:uiPriority w:val="9"/>
    <w:rsid w:val="006F4EA8"/>
    <w:rPr>
      <w:rFonts w:ascii="Noto Sans" w:eastAsiaTheme="majorEastAsia" w:hAnsi="Noto Sans" w:cstheme="majorBidi"/>
      <w:bCs/>
      <w:sz w:val="36"/>
      <w:szCs w:val="36"/>
    </w:rPr>
  </w:style>
  <w:style w:type="character" w:customStyle="1" w:styleId="Heading2Char">
    <w:name w:val="Heading 2 Char"/>
    <w:basedOn w:val="DefaultParagraphFont"/>
    <w:link w:val="Heading2"/>
    <w:uiPriority w:val="9"/>
    <w:rsid w:val="008F106B"/>
    <w:rPr>
      <w:rFonts w:ascii="Noto Sans" w:eastAsiaTheme="majorEastAsia" w:hAnsi="Noto Sans" w:cstheme="majorBidi"/>
      <w:b/>
      <w:bCs/>
      <w:caps/>
      <w:spacing w:val="20"/>
      <w:sz w:val="22"/>
      <w:szCs w:val="22"/>
    </w:rPr>
  </w:style>
  <w:style w:type="character" w:customStyle="1" w:styleId="Heading3Char">
    <w:name w:val="Heading 3 Char"/>
    <w:basedOn w:val="DefaultParagraphFont"/>
    <w:link w:val="Heading3"/>
    <w:uiPriority w:val="9"/>
    <w:rsid w:val="008F106B"/>
    <w:rPr>
      <w:rFonts w:ascii="Noto Sans" w:hAnsi="Noto Sans"/>
      <w:b/>
      <w:spacing w:val="-6"/>
      <w:sz w:val="22"/>
    </w:rPr>
  </w:style>
  <w:style w:type="paragraph" w:styleId="ListParagraph">
    <w:name w:val="List Paragraph"/>
    <w:basedOn w:val="Normal"/>
    <w:qFormat/>
    <w:rsid w:val="008F106B"/>
    <w:pPr>
      <w:numPr>
        <w:numId w:val="3"/>
      </w:numPr>
      <w:ind w:left="180" w:hanging="180"/>
      <w:contextualSpacing/>
    </w:pPr>
  </w:style>
  <w:style w:type="character" w:customStyle="1" w:styleId="Heading4Char">
    <w:name w:val="Heading 4 Char"/>
    <w:aliases w:val="Scripture Char"/>
    <w:basedOn w:val="DefaultParagraphFont"/>
    <w:link w:val="Heading4"/>
    <w:uiPriority w:val="9"/>
    <w:rsid w:val="008D5500"/>
    <w:rPr>
      <w:rFonts w:ascii="Noto Serif" w:hAnsi="Noto Serif"/>
      <w:iCs/>
      <w:spacing w:val="-6"/>
      <w:sz w:val="26"/>
      <w:szCs w:val="26"/>
    </w:rPr>
  </w:style>
  <w:style w:type="paragraph" w:styleId="NoSpacing">
    <w:name w:val="No Spacing"/>
    <w:aliases w:val="2nd Pages - Spaced Paragraphs"/>
    <w:basedOn w:val="Normal"/>
    <w:uiPriority w:val="1"/>
    <w:qFormat/>
    <w:rsid w:val="00B15AF4"/>
    <w:pPr>
      <w:spacing w:after="120"/>
    </w:pPr>
    <w:rPr>
      <w:color w:val="000000"/>
      <w:szCs w:val="22"/>
    </w:rPr>
  </w:style>
  <w:style w:type="table" w:styleId="ColorfulList-Accent1">
    <w:name w:val="Colorful List Accent 1"/>
    <w:basedOn w:val="TableNormal"/>
    <w:uiPriority w:val="72"/>
    <w:rsid w:val="00164A4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Heading5Char">
    <w:name w:val="Heading 5 Char"/>
    <w:basedOn w:val="DefaultParagraphFont"/>
    <w:link w:val="Heading5"/>
    <w:uiPriority w:val="9"/>
    <w:rsid w:val="00164A4A"/>
    <w:rPr>
      <w:rFonts w:ascii="Noto Sans" w:eastAsiaTheme="majorEastAsia" w:hAnsi="Noto Sans" w:cstheme="majorBidi"/>
      <w:b/>
      <w:bCs/>
      <w:caps/>
      <w:spacing w:val="20"/>
      <w:sz w:val="16"/>
      <w:szCs w:val="22"/>
    </w:rPr>
  </w:style>
  <w:style w:type="paragraph" w:styleId="Header">
    <w:name w:val="header"/>
    <w:basedOn w:val="Normal"/>
    <w:link w:val="HeaderChar"/>
    <w:uiPriority w:val="99"/>
    <w:unhideWhenUsed/>
    <w:rsid w:val="00FC3F91"/>
    <w:pPr>
      <w:tabs>
        <w:tab w:val="center" w:pos="4680"/>
        <w:tab w:val="right" w:pos="9360"/>
      </w:tabs>
    </w:pPr>
  </w:style>
  <w:style w:type="character" w:customStyle="1" w:styleId="HeaderChar">
    <w:name w:val="Header Char"/>
    <w:basedOn w:val="DefaultParagraphFont"/>
    <w:link w:val="Header"/>
    <w:uiPriority w:val="99"/>
    <w:rsid w:val="00FC3F91"/>
    <w:rPr>
      <w:rFonts w:ascii="Noto Serif" w:hAnsi="Noto Serif"/>
      <w:spacing w:val="-6"/>
      <w:sz w:val="17"/>
      <w:szCs w:val="17"/>
    </w:rPr>
  </w:style>
  <w:style w:type="paragraph" w:styleId="Footer">
    <w:name w:val="footer"/>
    <w:basedOn w:val="Normal"/>
    <w:link w:val="FooterChar"/>
    <w:uiPriority w:val="99"/>
    <w:unhideWhenUsed/>
    <w:rsid w:val="00FC3F91"/>
    <w:pPr>
      <w:tabs>
        <w:tab w:val="center" w:pos="4680"/>
        <w:tab w:val="right" w:pos="9360"/>
      </w:tabs>
    </w:pPr>
  </w:style>
  <w:style w:type="character" w:customStyle="1" w:styleId="FooterChar">
    <w:name w:val="Footer Char"/>
    <w:basedOn w:val="DefaultParagraphFont"/>
    <w:link w:val="Footer"/>
    <w:uiPriority w:val="99"/>
    <w:rsid w:val="00FC3F91"/>
    <w:rPr>
      <w:rFonts w:ascii="Noto Serif" w:hAnsi="Noto Serif"/>
      <w:spacing w:val="-6"/>
      <w:sz w:val="17"/>
      <w:szCs w:val="17"/>
    </w:rPr>
  </w:style>
  <w:style w:type="character" w:styleId="Hyperlink">
    <w:name w:val="Hyperlink"/>
    <w:basedOn w:val="DefaultParagraphFont"/>
    <w:uiPriority w:val="99"/>
    <w:unhideWhenUsed/>
    <w:rsid w:val="006F6C06"/>
    <w:rPr>
      <w:color w:val="0000FF" w:themeColor="hyperlink"/>
      <w:u w:val="single"/>
    </w:rPr>
  </w:style>
  <w:style w:type="character" w:customStyle="1" w:styleId="UnresolvedMention1">
    <w:name w:val="Unresolved Mention1"/>
    <w:basedOn w:val="DefaultParagraphFont"/>
    <w:uiPriority w:val="99"/>
    <w:semiHidden/>
    <w:unhideWhenUsed/>
    <w:rsid w:val="006F6C06"/>
    <w:rPr>
      <w:color w:val="605E5C"/>
      <w:shd w:val="clear" w:color="auto" w:fill="E1DFDD"/>
    </w:rPr>
  </w:style>
  <w:style w:type="character" w:styleId="PageNumber">
    <w:name w:val="page number"/>
    <w:basedOn w:val="DefaultParagraphFont"/>
    <w:uiPriority w:val="99"/>
    <w:semiHidden/>
    <w:unhideWhenUsed/>
    <w:rsid w:val="003F384D"/>
  </w:style>
  <w:style w:type="character" w:styleId="UnresolvedMention">
    <w:name w:val="Unresolved Mention"/>
    <w:basedOn w:val="DefaultParagraphFont"/>
    <w:uiPriority w:val="99"/>
    <w:semiHidden/>
    <w:unhideWhenUsed/>
    <w:rsid w:val="00EA04B6"/>
    <w:rPr>
      <w:color w:val="605E5C"/>
      <w:shd w:val="clear" w:color="auto" w:fill="E1DFDD"/>
    </w:rPr>
  </w:style>
  <w:style w:type="character" w:styleId="FollowedHyperlink">
    <w:name w:val="FollowedHyperlink"/>
    <w:basedOn w:val="DefaultParagraphFont"/>
    <w:uiPriority w:val="99"/>
    <w:semiHidden/>
    <w:unhideWhenUsed/>
    <w:rsid w:val="0009690A"/>
    <w:rPr>
      <w:color w:val="800080" w:themeColor="followedHyperlink"/>
      <w:u w:val="single"/>
    </w:rPr>
  </w:style>
  <w:style w:type="character" w:customStyle="1" w:styleId="apple-converted-space">
    <w:name w:val="apple-converted-space"/>
    <w:basedOn w:val="DefaultParagraphFont"/>
    <w:rsid w:val="00D06B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44650">
      <w:bodyDiv w:val="1"/>
      <w:marLeft w:val="0"/>
      <w:marRight w:val="0"/>
      <w:marTop w:val="0"/>
      <w:marBottom w:val="0"/>
      <w:divBdr>
        <w:top w:val="none" w:sz="0" w:space="0" w:color="auto"/>
        <w:left w:val="none" w:sz="0" w:space="0" w:color="auto"/>
        <w:bottom w:val="none" w:sz="0" w:space="0" w:color="auto"/>
        <w:right w:val="none" w:sz="0" w:space="0" w:color="auto"/>
      </w:divBdr>
    </w:div>
    <w:div w:id="431438731">
      <w:bodyDiv w:val="1"/>
      <w:marLeft w:val="0"/>
      <w:marRight w:val="0"/>
      <w:marTop w:val="0"/>
      <w:marBottom w:val="0"/>
      <w:divBdr>
        <w:top w:val="none" w:sz="0" w:space="0" w:color="auto"/>
        <w:left w:val="none" w:sz="0" w:space="0" w:color="auto"/>
        <w:bottom w:val="none" w:sz="0" w:space="0" w:color="auto"/>
        <w:right w:val="none" w:sz="0" w:space="0" w:color="auto"/>
      </w:divBdr>
    </w:div>
    <w:div w:id="519051738">
      <w:bodyDiv w:val="1"/>
      <w:marLeft w:val="0"/>
      <w:marRight w:val="0"/>
      <w:marTop w:val="0"/>
      <w:marBottom w:val="0"/>
      <w:divBdr>
        <w:top w:val="none" w:sz="0" w:space="0" w:color="auto"/>
        <w:left w:val="none" w:sz="0" w:space="0" w:color="auto"/>
        <w:bottom w:val="none" w:sz="0" w:space="0" w:color="auto"/>
        <w:right w:val="none" w:sz="0" w:space="0" w:color="auto"/>
      </w:divBdr>
    </w:div>
    <w:div w:id="523128385">
      <w:bodyDiv w:val="1"/>
      <w:marLeft w:val="0"/>
      <w:marRight w:val="0"/>
      <w:marTop w:val="0"/>
      <w:marBottom w:val="0"/>
      <w:divBdr>
        <w:top w:val="none" w:sz="0" w:space="0" w:color="auto"/>
        <w:left w:val="none" w:sz="0" w:space="0" w:color="auto"/>
        <w:bottom w:val="none" w:sz="0" w:space="0" w:color="auto"/>
        <w:right w:val="none" w:sz="0" w:space="0" w:color="auto"/>
      </w:divBdr>
    </w:div>
    <w:div w:id="963652291">
      <w:bodyDiv w:val="1"/>
      <w:marLeft w:val="0"/>
      <w:marRight w:val="0"/>
      <w:marTop w:val="0"/>
      <w:marBottom w:val="0"/>
      <w:divBdr>
        <w:top w:val="none" w:sz="0" w:space="0" w:color="auto"/>
        <w:left w:val="none" w:sz="0" w:space="0" w:color="auto"/>
        <w:bottom w:val="none" w:sz="0" w:space="0" w:color="auto"/>
        <w:right w:val="none" w:sz="0" w:space="0" w:color="auto"/>
      </w:divBdr>
    </w:div>
    <w:div w:id="1623149046">
      <w:bodyDiv w:val="1"/>
      <w:marLeft w:val="0"/>
      <w:marRight w:val="0"/>
      <w:marTop w:val="0"/>
      <w:marBottom w:val="0"/>
      <w:divBdr>
        <w:top w:val="none" w:sz="0" w:space="0" w:color="auto"/>
        <w:left w:val="none" w:sz="0" w:space="0" w:color="auto"/>
        <w:bottom w:val="none" w:sz="0" w:space="0" w:color="auto"/>
        <w:right w:val="none" w:sz="0" w:space="0" w:color="auto"/>
      </w:divBdr>
    </w:div>
    <w:div w:id="1682390946">
      <w:bodyDiv w:val="1"/>
      <w:marLeft w:val="0"/>
      <w:marRight w:val="0"/>
      <w:marTop w:val="0"/>
      <w:marBottom w:val="0"/>
      <w:divBdr>
        <w:top w:val="none" w:sz="0" w:space="0" w:color="auto"/>
        <w:left w:val="none" w:sz="0" w:space="0" w:color="auto"/>
        <w:bottom w:val="none" w:sz="0" w:space="0" w:color="auto"/>
        <w:right w:val="none" w:sz="0" w:space="0" w:color="auto"/>
      </w:divBdr>
    </w:div>
    <w:div w:id="1932812078">
      <w:bodyDiv w:val="1"/>
      <w:marLeft w:val="0"/>
      <w:marRight w:val="0"/>
      <w:marTop w:val="0"/>
      <w:marBottom w:val="0"/>
      <w:divBdr>
        <w:top w:val="none" w:sz="0" w:space="0" w:color="auto"/>
        <w:left w:val="none" w:sz="0" w:space="0" w:color="auto"/>
        <w:bottom w:val="none" w:sz="0" w:space="0" w:color="auto"/>
        <w:right w:val="none" w:sz="0" w:space="0" w:color="auto"/>
      </w:divBdr>
    </w:div>
    <w:div w:id="2028752770">
      <w:bodyDiv w:val="1"/>
      <w:marLeft w:val="0"/>
      <w:marRight w:val="0"/>
      <w:marTop w:val="0"/>
      <w:marBottom w:val="0"/>
      <w:divBdr>
        <w:top w:val="none" w:sz="0" w:space="0" w:color="auto"/>
        <w:left w:val="none" w:sz="0" w:space="0" w:color="auto"/>
        <w:bottom w:val="none" w:sz="0" w:space="0" w:color="auto"/>
        <w:right w:val="none" w:sz="0" w:space="0" w:color="auto"/>
      </w:divBdr>
    </w:div>
    <w:div w:id="2056616769">
      <w:bodyDiv w:val="1"/>
      <w:marLeft w:val="0"/>
      <w:marRight w:val="0"/>
      <w:marTop w:val="0"/>
      <w:marBottom w:val="0"/>
      <w:divBdr>
        <w:top w:val="none" w:sz="0" w:space="0" w:color="auto"/>
        <w:left w:val="none" w:sz="0" w:space="0" w:color="auto"/>
        <w:bottom w:val="none" w:sz="0" w:space="0" w:color="auto"/>
        <w:right w:val="none" w:sz="0" w:space="0" w:color="auto"/>
      </w:divBdr>
    </w:div>
    <w:div w:id="21026043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26F80-A4AA-A142-8E8D-B42D6752B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1672</Words>
  <Characters>9532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Ruslana Rubtsova</cp:lastModifiedBy>
  <cp:revision>17</cp:revision>
  <dcterms:created xsi:type="dcterms:W3CDTF">2024-08-05T14:48:00Z</dcterms:created>
  <dcterms:modified xsi:type="dcterms:W3CDTF">2024-10-27T19:13:00Z</dcterms:modified>
</cp:coreProperties>
</file>