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2BBFD995" w:rsidR="00EA766F" w:rsidRDefault="00213AAE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3F3EB61F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213AAE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213AAE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2BBFD995" w:rsidR="00EA766F" w:rsidRDefault="00213AAE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3F3EB61F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213AAE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213AAE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FA032" w14:textId="77777777" w:rsidR="009402A7" w:rsidRPr="000A04A3" w:rsidRDefault="009402A7" w:rsidP="009402A7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1296E5B5" w14:textId="153AAB33" w:rsidR="008D5500" w:rsidRPr="00555618" w:rsidRDefault="008D5500" w:rsidP="00267384">
      <w:pPr>
        <w:pStyle w:val="2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>День 10.</w:t>
      </w:r>
      <w:r w:rsidR="00117843">
        <w:rPr>
          <w:sz w:val="24"/>
          <w:szCs w:val="24"/>
        </w:rPr>
        <w:t xml:space="preserve"> ЖИВЕ СПІЛКУВАННЯ</w:t>
      </w: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2339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" strokecolor="black [3213]" strokeweight="1pt"/>
            </w:pict>
          </mc:Fallback>
        </mc:AlternateContent>
      </w:r>
    </w:p>
    <w:p w14:paraId="771FEDA5" w14:textId="63DD9AA0" w:rsidR="00F23CA6" w:rsidRPr="00230BC7" w:rsidRDefault="00C66CA4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«Будьмо уважні один до одного, заохочуймо до любові та добрих діл; не залишаймо своїх зібрань, як то деякі ввели у звичку, але заохочуймо один одного, і тим більше, чим більше бачите, що наближається день» (</w:t>
      </w:r>
      <w:proofErr w:type="spellStart"/>
      <w:r>
        <w:rPr>
          <w:rFonts w:ascii="Noto Sans" w:hAnsi="Noto Sans"/>
          <w:sz w:val="22"/>
          <w:szCs w:val="22"/>
        </w:rPr>
        <w:t>Євр</w:t>
      </w:r>
      <w:proofErr w:type="spellEnd"/>
      <w:r>
        <w:rPr>
          <w:rFonts w:ascii="Noto Sans" w:hAnsi="Noto Sans"/>
          <w:sz w:val="22"/>
          <w:szCs w:val="22"/>
        </w:rPr>
        <w:t>. 10:24, 25)</w:t>
      </w:r>
      <w:r w:rsidR="00213AAE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      </w:t>
      </w:r>
    </w:p>
    <w:p w14:paraId="6887DAEA" w14:textId="11AC909C" w:rsidR="007F6033" w:rsidRPr="00F52887" w:rsidRDefault="00C66CA4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Жива духовність</w:t>
      </w:r>
    </w:p>
    <w:p w14:paraId="146BCDE6" w14:textId="3D15A923" w:rsidR="00C66CA4" w:rsidRPr="00C66CA4" w:rsidRDefault="00C66CA4" w:rsidP="00C66CA4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Біблійна духовність є живою, а не цифро</w:t>
      </w:r>
      <w:r w:rsidR="00083747">
        <w:rPr>
          <w:rFonts w:ascii="Noto Sans" w:hAnsi="Noto Sans"/>
          <w:sz w:val="22"/>
        </w:rPr>
        <w:t>вою. Вона заснована на</w:t>
      </w:r>
      <w:r>
        <w:rPr>
          <w:rFonts w:ascii="Noto Sans" w:hAnsi="Noto Sans"/>
          <w:sz w:val="22"/>
        </w:rPr>
        <w:t xml:space="preserve"> в</w:t>
      </w:r>
      <w:r w:rsidR="00083747">
        <w:rPr>
          <w:rFonts w:ascii="Noto Sans" w:hAnsi="Noto Sans"/>
          <w:sz w:val="22"/>
        </w:rPr>
        <w:t>заємодії між реальними людьми й</w:t>
      </w:r>
      <w:r>
        <w:rPr>
          <w:rFonts w:ascii="Noto Sans" w:hAnsi="Noto Sans"/>
          <w:sz w:val="22"/>
        </w:rPr>
        <w:t xml:space="preserve"> живим Богом. Матеріальні речі за своєю природою є реальними, а не віртуальними. Бог невидимий для людського ока, та Ві</w:t>
      </w:r>
      <w:r w:rsidR="00083747">
        <w:rPr>
          <w:rFonts w:ascii="Noto Sans" w:hAnsi="Noto Sans"/>
          <w:sz w:val="22"/>
        </w:rPr>
        <w:t>н покликав нас виражати взаємини з Ним через конкретні діла. Ми здійснюємо певні вчинки для Бога або інших людей, у такий спос</w:t>
      </w:r>
      <w:r w:rsidR="002D2323">
        <w:rPr>
          <w:rFonts w:ascii="Noto Sans" w:hAnsi="Noto Sans"/>
          <w:sz w:val="22"/>
        </w:rPr>
        <w:t>іб засвідчуючи, що знаємо Господа</w:t>
      </w:r>
      <w:r w:rsidR="00083747">
        <w:rPr>
          <w:rFonts w:ascii="Noto Sans" w:hAnsi="Noto Sans"/>
          <w:sz w:val="22"/>
        </w:rPr>
        <w:t>. В</w:t>
      </w:r>
      <w:r>
        <w:rPr>
          <w:rFonts w:ascii="Noto Sans" w:hAnsi="Noto Sans"/>
          <w:sz w:val="22"/>
        </w:rPr>
        <w:t>ізьмемо д</w:t>
      </w:r>
      <w:r w:rsidR="00083747">
        <w:rPr>
          <w:rFonts w:ascii="Noto Sans" w:hAnsi="Noto Sans"/>
          <w:sz w:val="22"/>
        </w:rPr>
        <w:t>отримання суботи, яке</w:t>
      </w:r>
      <w:r>
        <w:rPr>
          <w:rFonts w:ascii="Noto Sans" w:hAnsi="Noto Sans"/>
          <w:sz w:val="22"/>
        </w:rPr>
        <w:t xml:space="preserve"> передбачає конкретні дії, що виконуються в реальному світі, як-от відпочинок або поклоніння. Відпочинок від повсякденних справ, вибір дотримуватися святості суботнього дня не є віртуальними діями, вони завжди відбуваються в реальному світі. Це стосується і пок</w:t>
      </w:r>
      <w:r w:rsidR="00083747">
        <w:rPr>
          <w:rFonts w:ascii="Noto Sans" w:hAnsi="Noto Sans"/>
          <w:sz w:val="22"/>
        </w:rPr>
        <w:t>лоніння разом з іншими віруючими</w:t>
      </w:r>
      <w:r>
        <w:rPr>
          <w:rFonts w:ascii="Noto Sans" w:hAnsi="Noto Sans"/>
          <w:sz w:val="22"/>
        </w:rPr>
        <w:t xml:space="preserve"> в церкві в суботній день. Ми можемо приєднатися до онлайн-богослужіння, однак зрештою поклоніння звершується за участі реальних людей у конкретном</w:t>
      </w:r>
      <w:r w:rsidR="00083747">
        <w:rPr>
          <w:rFonts w:ascii="Noto Sans" w:hAnsi="Noto Sans"/>
          <w:sz w:val="22"/>
        </w:rPr>
        <w:t>у місці. П</w:t>
      </w:r>
      <w:r>
        <w:rPr>
          <w:rFonts w:ascii="Noto Sans" w:hAnsi="Noto Sans"/>
          <w:sz w:val="22"/>
        </w:rPr>
        <w:t>рояв</w:t>
      </w:r>
      <w:r w:rsidR="002817E7">
        <w:rPr>
          <w:rFonts w:ascii="Noto Sans" w:hAnsi="Noto Sans"/>
          <w:sz w:val="22"/>
        </w:rPr>
        <w:t>и</w:t>
      </w:r>
      <w:r>
        <w:rPr>
          <w:rFonts w:ascii="Noto Sans" w:hAnsi="Noto Sans"/>
          <w:sz w:val="22"/>
        </w:rPr>
        <w:t xml:space="preserve"> доброти, прихильності, прощення, співчуття, благогов</w:t>
      </w:r>
      <w:r w:rsidR="00083747">
        <w:rPr>
          <w:rFonts w:ascii="Noto Sans" w:hAnsi="Noto Sans"/>
          <w:sz w:val="22"/>
        </w:rPr>
        <w:t>іння та поклоніння мають сенс</w:t>
      </w:r>
      <w:r>
        <w:rPr>
          <w:rFonts w:ascii="Noto Sans" w:hAnsi="Noto Sans"/>
          <w:sz w:val="22"/>
        </w:rPr>
        <w:t xml:space="preserve"> лише то</w:t>
      </w:r>
      <w:r w:rsidR="00083747">
        <w:rPr>
          <w:rFonts w:ascii="Noto Sans" w:hAnsi="Noto Sans"/>
          <w:sz w:val="22"/>
        </w:rPr>
        <w:t>ді, коли змінюють нас і людей навколо</w:t>
      </w:r>
      <w:r>
        <w:rPr>
          <w:rFonts w:ascii="Noto Sans" w:hAnsi="Noto Sans"/>
          <w:sz w:val="22"/>
        </w:rPr>
        <w:t>. Жодна віртуальна реальність не може замінити або перевершити справжній людський дотик,</w:t>
      </w:r>
      <w:r w:rsidR="00083747">
        <w:rPr>
          <w:rFonts w:ascii="Noto Sans" w:hAnsi="Noto Sans"/>
          <w:sz w:val="22"/>
        </w:rPr>
        <w:t xml:space="preserve"> поцілунок, руку допомоги, сердечні обійми</w:t>
      </w:r>
      <w:r>
        <w:rPr>
          <w:rFonts w:ascii="Noto Sans" w:hAnsi="Noto Sans"/>
          <w:sz w:val="22"/>
        </w:rPr>
        <w:t>, радість щирого сміху або міцне привітне рукостискання. Неможливо вір</w:t>
      </w:r>
      <w:r w:rsidR="00083747">
        <w:rPr>
          <w:rFonts w:ascii="Noto Sans" w:hAnsi="Noto Sans"/>
          <w:sz w:val="22"/>
        </w:rPr>
        <w:t>туально провести служіння обмивання ніг, прийняти символи Господньої В</w:t>
      </w:r>
      <w:r>
        <w:rPr>
          <w:rFonts w:ascii="Noto Sans" w:hAnsi="Noto Sans"/>
          <w:sz w:val="22"/>
        </w:rPr>
        <w:t xml:space="preserve">ечері. </w:t>
      </w:r>
      <w:r w:rsidR="00083747">
        <w:rPr>
          <w:rFonts w:ascii="Noto Sans" w:hAnsi="Noto Sans"/>
          <w:sz w:val="22"/>
        </w:rPr>
        <w:t xml:space="preserve">Прийшовши на Землю, Ісус залишив нам приклад, як чинити в різних життєвих ситуаціях. </w:t>
      </w:r>
    </w:p>
    <w:p w14:paraId="143A392C" w14:textId="45CD00DA" w:rsidR="00EC6C09" w:rsidRPr="00F52887" w:rsidRDefault="00EC6C09" w:rsidP="00EC6C09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Віра, яку можна відчути на дотик</w:t>
      </w:r>
    </w:p>
    <w:p w14:paraId="06C6B737" w14:textId="2149080F" w:rsidR="00C66CA4" w:rsidRPr="00C66CA4" w:rsidRDefault="00083747" w:rsidP="00C66CA4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Навіть практика посту й</w:t>
      </w:r>
      <w:r w:rsidR="00C66CA4">
        <w:rPr>
          <w:rFonts w:ascii="Noto Sans" w:hAnsi="Noto Sans"/>
          <w:sz w:val="22"/>
        </w:rPr>
        <w:t xml:space="preserve"> молитви, яку заохочує Святе Письмо</w:t>
      </w:r>
      <w:r w:rsidR="002D2323">
        <w:rPr>
          <w:rFonts w:ascii="Noto Sans" w:hAnsi="Noto Sans"/>
          <w:sz w:val="22"/>
        </w:rPr>
        <w:t>, — це дія, що здійснюється</w:t>
      </w:r>
      <w:r>
        <w:rPr>
          <w:rFonts w:ascii="Noto Sans" w:hAnsi="Noto Sans"/>
          <w:sz w:val="22"/>
        </w:rPr>
        <w:t xml:space="preserve"> в часі та</w:t>
      </w:r>
      <w:r w:rsidR="00C66CA4">
        <w:rPr>
          <w:rFonts w:ascii="Noto Sans" w:hAnsi="Noto Sans"/>
          <w:sz w:val="22"/>
        </w:rPr>
        <w:t xml:space="preserve"> просторі. Наша віра в Бо</w:t>
      </w:r>
      <w:r>
        <w:rPr>
          <w:rFonts w:ascii="Noto Sans" w:hAnsi="Noto Sans"/>
          <w:sz w:val="22"/>
        </w:rPr>
        <w:t>га завжди проявляється</w:t>
      </w:r>
      <w:r w:rsidR="00C66CA4">
        <w:rPr>
          <w:rFonts w:ascii="Noto Sans" w:hAnsi="Noto Sans"/>
          <w:sz w:val="22"/>
        </w:rPr>
        <w:t xml:space="preserve"> у фізичному вимірі, у</w:t>
      </w:r>
      <w:r>
        <w:rPr>
          <w:rFonts w:ascii="Noto Sans" w:hAnsi="Noto Sans"/>
          <w:sz w:val="22"/>
        </w:rPr>
        <w:t xml:space="preserve"> якому вона стає видимою. І хоч</w:t>
      </w:r>
      <w:r w:rsidR="00C66CA4">
        <w:rPr>
          <w:rFonts w:ascii="Noto Sans" w:hAnsi="Noto Sans"/>
          <w:sz w:val="22"/>
        </w:rPr>
        <w:t xml:space="preserve"> ми, люди, багато чого можемо здійс</w:t>
      </w:r>
      <w:r>
        <w:rPr>
          <w:rFonts w:ascii="Noto Sans" w:hAnsi="Noto Sans"/>
          <w:sz w:val="22"/>
        </w:rPr>
        <w:t>нювати віртуально, наші взаємини з Богом і наше духовне</w:t>
      </w:r>
      <w:r w:rsidR="00C66CA4">
        <w:rPr>
          <w:rFonts w:ascii="Noto Sans" w:hAnsi="Noto Sans"/>
          <w:sz w:val="22"/>
        </w:rPr>
        <w:t xml:space="preserve"> ходіння з Ісусом аж ніяк не можна звести до віртуальної реальності. </w:t>
      </w:r>
    </w:p>
    <w:p w14:paraId="106F7779" w14:textId="40F775D1" w:rsidR="00C66CA4" w:rsidRPr="00C66CA4" w:rsidRDefault="00704FAE" w:rsidP="00C66CA4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Подумайте про всі благословення, </w:t>
      </w:r>
      <w:r w:rsidR="002D2323">
        <w:rPr>
          <w:rFonts w:ascii="Noto Sans" w:hAnsi="Noto Sans"/>
          <w:sz w:val="22"/>
        </w:rPr>
        <w:t>які можуть принести</w:t>
      </w:r>
      <w:r>
        <w:rPr>
          <w:rFonts w:ascii="Noto Sans" w:hAnsi="Noto Sans"/>
          <w:sz w:val="22"/>
        </w:rPr>
        <w:t xml:space="preserve"> фізичні дії</w:t>
      </w:r>
      <w:r w:rsidR="00083747">
        <w:rPr>
          <w:rFonts w:ascii="Noto Sans" w:hAnsi="Noto Sans"/>
          <w:sz w:val="22"/>
        </w:rPr>
        <w:t>. «Слово, сказане у відповідний час, – як золоте яблучко в срібній оправі</w:t>
      </w:r>
      <w:r>
        <w:rPr>
          <w:rFonts w:ascii="Noto Sans" w:hAnsi="Noto Sans"/>
          <w:sz w:val="22"/>
        </w:rPr>
        <w:t>» (Пр</w:t>
      </w:r>
      <w:r w:rsidR="00083747">
        <w:rPr>
          <w:rFonts w:ascii="Noto Sans" w:hAnsi="Noto Sans"/>
          <w:sz w:val="22"/>
        </w:rPr>
        <w:t>итчі</w:t>
      </w:r>
      <w:r>
        <w:rPr>
          <w:rFonts w:ascii="Noto Sans" w:hAnsi="Noto Sans"/>
          <w:sz w:val="22"/>
        </w:rPr>
        <w:t xml:space="preserve"> 25:11). Рука допомоги у відповідь на фізичну </w:t>
      </w:r>
      <w:r w:rsidR="00083747">
        <w:rPr>
          <w:rFonts w:ascii="Noto Sans" w:hAnsi="Noto Sans"/>
          <w:sz w:val="22"/>
        </w:rPr>
        <w:t>потребу; ніжний дотик, який свідчить</w:t>
      </w:r>
      <w:r>
        <w:rPr>
          <w:rFonts w:ascii="Noto Sans" w:hAnsi="Noto Sans"/>
          <w:sz w:val="22"/>
        </w:rPr>
        <w:t>: «Ти не один!»; цінність написаної від руки л</w:t>
      </w:r>
      <w:r w:rsidR="00083747">
        <w:rPr>
          <w:rFonts w:ascii="Noto Sans" w:hAnsi="Noto Sans"/>
          <w:sz w:val="22"/>
        </w:rPr>
        <w:t>истівки</w:t>
      </w:r>
      <w:r>
        <w:rPr>
          <w:rFonts w:ascii="Noto Sans" w:hAnsi="Noto Sans"/>
          <w:sz w:val="22"/>
        </w:rPr>
        <w:t xml:space="preserve">; незаслужене прощення й милість, що </w:t>
      </w:r>
      <w:r w:rsidR="00083747">
        <w:rPr>
          <w:rFonts w:ascii="Noto Sans" w:hAnsi="Noto Sans"/>
          <w:sz w:val="22"/>
        </w:rPr>
        <w:t>перетворює</w:t>
      </w:r>
      <w:r>
        <w:rPr>
          <w:rFonts w:ascii="Noto Sans" w:hAnsi="Noto Sans"/>
          <w:sz w:val="22"/>
        </w:rPr>
        <w:t xml:space="preserve"> особисті стосунки; їжа, розділена з голодними; гостин</w:t>
      </w:r>
      <w:r w:rsidR="00083747">
        <w:rPr>
          <w:rFonts w:ascii="Noto Sans" w:hAnsi="Noto Sans"/>
          <w:sz w:val="22"/>
        </w:rPr>
        <w:t>ність, проявлена до мандрівників</w:t>
      </w:r>
      <w:r>
        <w:rPr>
          <w:rFonts w:ascii="Noto Sans" w:hAnsi="Noto Sans"/>
          <w:sz w:val="22"/>
        </w:rPr>
        <w:t xml:space="preserve"> або тих, </w:t>
      </w:r>
      <w:r w:rsidR="00083747">
        <w:rPr>
          <w:rFonts w:ascii="Noto Sans" w:hAnsi="Noto Sans"/>
          <w:sz w:val="22"/>
        </w:rPr>
        <w:t>хто не має місця для ночівлі</w:t>
      </w:r>
      <w:r w:rsidR="002D2323">
        <w:rPr>
          <w:rFonts w:ascii="Noto Sans" w:hAnsi="Noto Sans"/>
          <w:sz w:val="22"/>
        </w:rPr>
        <w:t>,</w:t>
      </w:r>
      <w:r w:rsidR="00083747">
        <w:rPr>
          <w:rFonts w:ascii="Noto Sans" w:hAnsi="Noto Sans"/>
          <w:sz w:val="22"/>
        </w:rPr>
        <w:t xml:space="preserve"> – ці й</w:t>
      </w:r>
      <w:r>
        <w:rPr>
          <w:rFonts w:ascii="Noto Sans" w:hAnsi="Noto Sans"/>
          <w:sz w:val="22"/>
        </w:rPr>
        <w:t xml:space="preserve"> багато інших благ</w:t>
      </w:r>
      <w:r w:rsidR="00083747">
        <w:rPr>
          <w:rFonts w:ascii="Noto Sans" w:hAnsi="Noto Sans"/>
          <w:sz w:val="22"/>
        </w:rPr>
        <w:t>ословень хочеться пережити на власному досвіді</w:t>
      </w:r>
      <w:r>
        <w:rPr>
          <w:rFonts w:ascii="Noto Sans" w:hAnsi="Noto Sans"/>
          <w:sz w:val="22"/>
        </w:rPr>
        <w:t xml:space="preserve">. Насолоджуйтеся досягненнями цифрового світу, але пам’ятайте, що віра </w:t>
      </w:r>
      <w:r w:rsidR="00544936">
        <w:rPr>
          <w:rFonts w:ascii="Noto Sans" w:hAnsi="Noto Sans"/>
          <w:sz w:val="22"/>
        </w:rPr>
        <w:t xml:space="preserve">повинна </w:t>
      </w:r>
      <w:r>
        <w:rPr>
          <w:rFonts w:ascii="Noto Sans" w:hAnsi="Noto Sans"/>
          <w:sz w:val="22"/>
        </w:rPr>
        <w:t>ма</w:t>
      </w:r>
      <w:r w:rsidR="00544936">
        <w:rPr>
          <w:rFonts w:ascii="Noto Sans" w:hAnsi="Noto Sans"/>
          <w:sz w:val="22"/>
        </w:rPr>
        <w:t>ти живий</w:t>
      </w:r>
      <w:r>
        <w:rPr>
          <w:rFonts w:ascii="Noto Sans" w:hAnsi="Noto Sans"/>
          <w:sz w:val="22"/>
        </w:rPr>
        <w:t xml:space="preserve"> прояв.</w:t>
      </w:r>
    </w:p>
    <w:p w14:paraId="08956A6C" w14:textId="09E3236D" w:rsidR="009454A1" w:rsidRPr="00230BC7" w:rsidRDefault="00083747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</w:t>
      </w:r>
      <w:r w:rsidR="00C56523">
        <w:rPr>
          <w:rFonts w:ascii="Noto Sans" w:hAnsi="Noto Sans"/>
          <w:sz w:val="22"/>
        </w:rPr>
        <w:t>.</w:t>
      </w:r>
    </w:p>
    <w:p w14:paraId="1B20189E" w14:textId="77777777" w:rsidR="00704FAE" w:rsidRDefault="00704FAE">
      <w:pPr>
        <w:rPr>
          <w:rFonts w:ascii="Noto Sans" w:hAnsi="Noto Sans"/>
          <w:b/>
          <w:sz w:val="24"/>
          <w:szCs w:val="24"/>
        </w:rPr>
      </w:pPr>
      <w:r>
        <w:br w:type="page"/>
      </w:r>
    </w:p>
    <w:p w14:paraId="0D85BFF5" w14:textId="2567D341" w:rsidR="003709F9" w:rsidRPr="004C76A7" w:rsidRDefault="000C5995" w:rsidP="004C76A7">
      <w:pPr>
        <w:pStyle w:val="3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 для молитви (30–45 хвилин)</w:t>
      </w:r>
    </w:p>
    <w:p w14:paraId="4A24FF04" w14:textId="78EECA37" w:rsidR="00A24C9B" w:rsidRPr="004C76A7" w:rsidRDefault="00083747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>Молитва на підставі Божого Слова</w:t>
      </w:r>
      <w:r w:rsidR="004554B4">
        <w:rPr>
          <w:sz w:val="23"/>
          <w:szCs w:val="23"/>
        </w:rPr>
        <w:t xml:space="preserve"> — </w:t>
      </w:r>
      <w:proofErr w:type="spellStart"/>
      <w:r w:rsidR="004554B4">
        <w:rPr>
          <w:sz w:val="23"/>
          <w:szCs w:val="23"/>
        </w:rPr>
        <w:t>Євр</w:t>
      </w:r>
      <w:proofErr w:type="spellEnd"/>
      <w:r w:rsidR="004554B4">
        <w:rPr>
          <w:sz w:val="23"/>
          <w:szCs w:val="23"/>
        </w:rPr>
        <w:t>. 10:24, 25</w:t>
      </w:r>
    </w:p>
    <w:p w14:paraId="532EB15C" w14:textId="706FAB43" w:rsidR="00984E73" w:rsidRDefault="00EC6C09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«Будьмо уважні один до одного, заохочуймо до любові та добрих діл; не залишаймо своїх зібрань, як то деякі ввели у звичку, але заохочуймо один одного, і тим більше, чим більше бачите, що наближається день»</w:t>
      </w:r>
      <w:r w:rsidR="002D2323">
        <w:rPr>
          <w:rFonts w:ascii="Noto Sans" w:hAnsi="Noto Sans"/>
          <w:sz w:val="22"/>
          <w:szCs w:val="22"/>
        </w:rPr>
        <w:t>.</w:t>
      </w:r>
      <w:bookmarkStart w:id="0" w:name="_GoBack"/>
      <w:bookmarkEnd w:id="0"/>
    </w:p>
    <w:p w14:paraId="0D422C2E" w14:textId="77777777" w:rsidR="00EC6C09" w:rsidRPr="00230BC7" w:rsidRDefault="00EC6C09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289BC1A2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«Заохочуймо до любові та добрих діл»</w:t>
      </w:r>
    </w:p>
    <w:p w14:paraId="161CA7AE" w14:textId="7B79F6C6" w:rsidR="005316E2" w:rsidRPr="00230BC7" w:rsidRDefault="00EC6C09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Дякуємо, Боже, що Ти відкрив нам, що таке сп</w:t>
      </w:r>
      <w:r w:rsidR="00083747">
        <w:rPr>
          <w:rFonts w:ascii="Noto Sans" w:hAnsi="Noto Sans"/>
          <w:i/>
          <w:iCs/>
          <w:sz w:val="22"/>
          <w:szCs w:val="22"/>
        </w:rPr>
        <w:t>равжня любов. Дякуємо, що став Л</w:t>
      </w:r>
      <w:r>
        <w:rPr>
          <w:rFonts w:ascii="Noto Sans" w:hAnsi="Noto Sans"/>
          <w:i/>
          <w:iCs/>
          <w:sz w:val="22"/>
          <w:szCs w:val="22"/>
        </w:rPr>
        <w:t>юдиною та</w:t>
      </w:r>
      <w:r w:rsidR="00083747">
        <w:rPr>
          <w:rFonts w:ascii="Noto Sans" w:hAnsi="Noto Sans"/>
          <w:i/>
          <w:iCs/>
          <w:sz w:val="22"/>
          <w:szCs w:val="22"/>
        </w:rPr>
        <w:t xml:space="preserve"> показав нам через Ісуса найвищий</w:t>
      </w:r>
      <w:r>
        <w:rPr>
          <w:rFonts w:ascii="Noto Sans" w:hAnsi="Noto Sans"/>
          <w:i/>
          <w:iCs/>
          <w:sz w:val="22"/>
          <w:szCs w:val="22"/>
        </w:rPr>
        <w:t xml:space="preserve"> ступінь любові. Дякуємо, що Ти зійшов у наш світ і жив фізичним життям з нами і для нас. У наш цифровий час нагадуй нам про</w:t>
      </w:r>
      <w:r w:rsidR="00083747">
        <w:rPr>
          <w:rFonts w:ascii="Noto Sans" w:hAnsi="Noto Sans"/>
          <w:i/>
          <w:iCs/>
          <w:sz w:val="22"/>
          <w:szCs w:val="22"/>
        </w:rPr>
        <w:t xml:space="preserve"> необхідність</w:t>
      </w:r>
      <w:r>
        <w:rPr>
          <w:rFonts w:ascii="Noto Sans" w:hAnsi="Noto Sans"/>
          <w:i/>
          <w:iCs/>
          <w:sz w:val="22"/>
          <w:szCs w:val="22"/>
        </w:rPr>
        <w:t xml:space="preserve"> проявляти любов і доброту у фізичному світі. Боже, часто ми залежимо від цифрових пристроїв і онлайн-світу. Звільни нас, щоб ми могли жити для Тебе, служачи іншим.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4CD4A40A" w:rsidR="005316E2" w:rsidRPr="00230BC7" w:rsidRDefault="00F52887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«Не залишаймо своїх зібрань»</w:t>
      </w:r>
    </w:p>
    <w:p w14:paraId="2219600C" w14:textId="03D0C3B3" w:rsidR="001A69A9" w:rsidRDefault="00083747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Небесний Отче</w:t>
      </w:r>
      <w:r w:rsidR="00EC6C09">
        <w:rPr>
          <w:rFonts w:ascii="Noto Sans" w:hAnsi="Noto Sans"/>
          <w:i/>
          <w:iCs/>
          <w:sz w:val="22"/>
          <w:szCs w:val="22"/>
        </w:rPr>
        <w:t>, пандемія COVID-19 погіршила ізоляцію, до якої нас роками вів цифровий</w:t>
      </w:r>
      <w:r>
        <w:rPr>
          <w:rFonts w:ascii="Noto Sans" w:hAnsi="Noto Sans"/>
          <w:i/>
          <w:iCs/>
          <w:sz w:val="22"/>
          <w:szCs w:val="22"/>
        </w:rPr>
        <w:t xml:space="preserve"> світ. Ілюзія справжніх стосунків</w:t>
      </w:r>
      <w:r w:rsidR="00EC6C09">
        <w:rPr>
          <w:rFonts w:ascii="Noto Sans" w:hAnsi="Noto Sans"/>
          <w:i/>
          <w:iCs/>
          <w:sz w:val="22"/>
          <w:szCs w:val="22"/>
        </w:rPr>
        <w:t xml:space="preserve"> через віртуальні засоби зв’язку ніколи не замінить важливість і благословення живої взаємодії з людьми віч-на-віч. Тепер, коли панде</w:t>
      </w:r>
      <w:r>
        <w:rPr>
          <w:rFonts w:ascii="Noto Sans" w:hAnsi="Noto Sans"/>
          <w:i/>
          <w:iCs/>
          <w:sz w:val="22"/>
          <w:szCs w:val="22"/>
        </w:rPr>
        <w:t>мія закінчилася, допоможи нам від</w:t>
      </w:r>
      <w:r w:rsidR="00EC6C09">
        <w:rPr>
          <w:rFonts w:ascii="Noto Sans" w:hAnsi="Noto Sans"/>
          <w:i/>
          <w:iCs/>
          <w:sz w:val="22"/>
          <w:szCs w:val="22"/>
        </w:rPr>
        <w:t xml:space="preserve">давати перевагу безпосередньому спілкуванню з людьми, проявляти доброту, любов, турботу та підтримку </w:t>
      </w:r>
      <w:r>
        <w:rPr>
          <w:rFonts w:ascii="Noto Sans" w:hAnsi="Noto Sans"/>
          <w:i/>
          <w:iCs/>
          <w:sz w:val="22"/>
          <w:szCs w:val="22"/>
        </w:rPr>
        <w:t>через конкретні вчинки, дотики та</w:t>
      </w:r>
      <w:r w:rsidR="00EC6C09">
        <w:rPr>
          <w:rFonts w:ascii="Noto Sans" w:hAnsi="Noto Sans"/>
          <w:i/>
          <w:iCs/>
          <w:sz w:val="22"/>
          <w:szCs w:val="22"/>
        </w:rPr>
        <w:t xml:space="preserve"> слова. Амінь.</w:t>
      </w:r>
    </w:p>
    <w:p w14:paraId="682FB657" w14:textId="77777777" w:rsidR="001A69A9" w:rsidRDefault="001A69A9" w:rsidP="007C2E7D">
      <w:pPr>
        <w:jc w:val="both"/>
        <w:rPr>
          <w:rFonts w:ascii="Noto Sans" w:hAnsi="Noto Sans"/>
          <w:i/>
          <w:iCs/>
          <w:sz w:val="22"/>
          <w:szCs w:val="22"/>
        </w:rPr>
      </w:pPr>
    </w:p>
    <w:p w14:paraId="2F77EFC1" w14:textId="77777777" w:rsidR="00083747" w:rsidRPr="00083747" w:rsidRDefault="00083747" w:rsidP="00083747">
      <w:pPr>
        <w:spacing w:before="240" w:after="120"/>
        <w:jc w:val="both"/>
        <w:outlineLvl w:val="2"/>
        <w:rPr>
          <w:rFonts w:ascii="Noto Sans" w:hAnsi="Noto Sans"/>
          <w:b/>
          <w:sz w:val="23"/>
          <w:szCs w:val="23"/>
        </w:rPr>
      </w:pPr>
      <w:r w:rsidRPr="00083747">
        <w:rPr>
          <w:rFonts w:ascii="Noto Sans" w:hAnsi="Noto Sans"/>
          <w:b/>
          <w:sz w:val="23"/>
          <w:szCs w:val="23"/>
        </w:rPr>
        <w:t>Додаткові рекомендації</w:t>
      </w:r>
    </w:p>
    <w:p w14:paraId="27359B94" w14:textId="77777777" w:rsidR="00083747" w:rsidRPr="00083747" w:rsidRDefault="00083747" w:rsidP="0008374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083747"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 w:rsidRPr="00083747"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 благословення та </w:t>
      </w:r>
      <w:proofErr w:type="spellStart"/>
      <w:r w:rsidRPr="00083747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083747">
        <w:rPr>
          <w:rFonts w:ascii="Noto Sans" w:hAnsi="Noto Sans"/>
          <w:bCs/>
          <w:color w:val="000000"/>
          <w:sz w:val="22"/>
          <w:szCs w:val="22"/>
        </w:rPr>
        <w:t xml:space="preserve"> Господа за Його милість.</w:t>
      </w:r>
    </w:p>
    <w:p w14:paraId="4E9E35C9" w14:textId="77777777" w:rsidR="00083747" w:rsidRPr="00083747" w:rsidRDefault="00083747" w:rsidP="0008374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083747"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 w:rsidRPr="00083747">
        <w:rPr>
          <w:rFonts w:ascii="Noto Sans" w:hAnsi="Noto Sans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268242A1" w14:textId="77777777" w:rsidR="00083747" w:rsidRPr="00083747" w:rsidRDefault="00083747" w:rsidP="0008374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083747">
        <w:rPr>
          <w:rFonts w:ascii="Noto Sans" w:hAnsi="Noto Sans"/>
          <w:b/>
          <w:bCs/>
          <w:color w:val="000000"/>
          <w:sz w:val="22"/>
          <w:szCs w:val="22"/>
        </w:rPr>
        <w:t>Боже керівництво.</w:t>
      </w:r>
      <w:r w:rsidRPr="00083747">
        <w:rPr>
          <w:rFonts w:ascii="Noto Sans" w:hAnsi="Noto Sans"/>
          <w:bCs/>
          <w:color w:val="000000"/>
          <w:sz w:val="22"/>
          <w:szCs w:val="22"/>
        </w:rPr>
        <w:t xml:space="preserve"> Попросіть Бога наділити вас мудрістю для розв’язання поточних проблем і прийняття рішень.</w:t>
      </w:r>
    </w:p>
    <w:p w14:paraId="6E42CF76" w14:textId="77777777" w:rsidR="00083747" w:rsidRPr="00083747" w:rsidRDefault="00083747" w:rsidP="0008374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083747"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Церкву.</w:t>
      </w:r>
      <w:r w:rsidRPr="00083747">
        <w:rPr>
          <w:rFonts w:ascii="Noto Sans" w:hAnsi="Noto Sans"/>
          <w:bCs/>
          <w:color w:val="000000"/>
          <w:sz w:val="22"/>
          <w:szCs w:val="22"/>
        </w:rPr>
        <w:t xml:space="preserve"> 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141DCBD2" w14:textId="77777777" w:rsidR="00083747" w:rsidRPr="00083747" w:rsidRDefault="00083747" w:rsidP="0008374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083747">
        <w:rPr>
          <w:rFonts w:ascii="Noto Sans" w:hAnsi="Noto Sans"/>
          <w:b/>
          <w:bCs/>
          <w:color w:val="000000"/>
          <w:sz w:val="22"/>
          <w:szCs w:val="22"/>
        </w:rPr>
        <w:t>Молитовні прохання місцевих церков.</w:t>
      </w:r>
      <w:r w:rsidRPr="00083747">
        <w:rPr>
          <w:rFonts w:ascii="Noto Sans" w:hAnsi="Noto Sans"/>
          <w:bCs/>
          <w:color w:val="000000"/>
          <w:sz w:val="22"/>
          <w:szCs w:val="22"/>
        </w:rPr>
        <w:t xml:space="preserve"> Помоліться про поточні потреби членів місцевих церков, їхніх сімей і сусідів.</w:t>
      </w:r>
    </w:p>
    <w:p w14:paraId="5620E4C5" w14:textId="77777777" w:rsidR="00083747" w:rsidRPr="00083747" w:rsidRDefault="00083747" w:rsidP="00083747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083747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083747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083747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083747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46F53D39" w14:textId="77777777" w:rsidR="00083747" w:rsidRPr="00083747" w:rsidRDefault="00083747" w:rsidP="00083747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69C86661" w14:textId="7B8053F0" w:rsidR="007F6033" w:rsidRDefault="00083747" w:rsidP="00083747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083747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05212909" w14:textId="77777777" w:rsidR="00083747" w:rsidRPr="00083747" w:rsidRDefault="00083747" w:rsidP="00083747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0697C4B6" w14:textId="39F97ABE" w:rsidR="00A4798B" w:rsidRPr="00C86891" w:rsidRDefault="009C7626" w:rsidP="004C76A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C86891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C86891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C86891">
        <w:rPr>
          <w:rFonts w:ascii="Noto Sans" w:hAnsi="Noto Sans"/>
          <w:i/>
          <w:sz w:val="22"/>
          <w:szCs w:val="22"/>
          <w:highlight w:val="yellow"/>
        </w:rPr>
        <w:t>:</w:t>
      </w:r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Blest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Be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Tie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that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Binds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(#350);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Let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Us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Break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Bread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Together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(#403);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We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Have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This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Hope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(#214)</w:t>
      </w:r>
    </w:p>
    <w:p w14:paraId="63A71380" w14:textId="3C5EEFE8" w:rsidR="0093316D" w:rsidRPr="0093316D" w:rsidRDefault="0093316D" w:rsidP="004C76A7">
      <w:pPr>
        <w:jc w:val="both"/>
        <w:rPr>
          <w:rFonts w:ascii="Noto Sans" w:hAnsi="Noto Sans"/>
          <w:sz w:val="22"/>
          <w:szCs w:val="22"/>
        </w:rPr>
      </w:pPr>
      <w:r w:rsidRPr="00C86891">
        <w:rPr>
          <w:rFonts w:ascii="Noto Sans" w:hAnsi="Noto Sans"/>
          <w:i/>
          <w:iCs/>
          <w:sz w:val="22"/>
          <w:szCs w:val="22"/>
          <w:highlight w:val="yellow"/>
        </w:rPr>
        <w:t xml:space="preserve">Інші пісні: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Bind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Us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Together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,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We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Are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One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in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the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Spirit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Side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by</w:t>
      </w:r>
      <w:proofErr w:type="spellEnd"/>
      <w:r w:rsidRPr="00C86891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C86891">
        <w:rPr>
          <w:rFonts w:ascii="Noto Sans" w:hAnsi="Noto Sans"/>
          <w:sz w:val="22"/>
          <w:szCs w:val="22"/>
          <w:highlight w:val="yellow"/>
        </w:rPr>
        <w:t>Side</w:t>
      </w:r>
      <w:proofErr w:type="spellEnd"/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7CE95" w14:textId="77777777" w:rsidR="00724490" w:rsidRDefault="00724490" w:rsidP="008F106B">
      <w:r>
        <w:separator/>
      </w:r>
    </w:p>
  </w:endnote>
  <w:endnote w:type="continuationSeparator" w:id="0">
    <w:p w14:paraId="506A809A" w14:textId="77777777" w:rsidR="00724490" w:rsidRDefault="00724490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CD8D7" w14:textId="77777777" w:rsidR="00724490" w:rsidRDefault="00724490" w:rsidP="008F106B">
      <w:r>
        <w:separator/>
      </w:r>
    </w:p>
  </w:footnote>
  <w:footnote w:type="continuationSeparator" w:id="0">
    <w:p w14:paraId="4F9970B8" w14:textId="77777777" w:rsidR="00724490" w:rsidRDefault="00724490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6EB0"/>
    <w:rsid w:val="00027811"/>
    <w:rsid w:val="000332AE"/>
    <w:rsid w:val="00036F6C"/>
    <w:rsid w:val="00046D8D"/>
    <w:rsid w:val="000614CF"/>
    <w:rsid w:val="000703B7"/>
    <w:rsid w:val="000717AE"/>
    <w:rsid w:val="00072BC6"/>
    <w:rsid w:val="00075BC8"/>
    <w:rsid w:val="0008219B"/>
    <w:rsid w:val="00083747"/>
    <w:rsid w:val="00083F86"/>
    <w:rsid w:val="0008763D"/>
    <w:rsid w:val="00090CD4"/>
    <w:rsid w:val="000A04A3"/>
    <w:rsid w:val="000A5E6B"/>
    <w:rsid w:val="000B521D"/>
    <w:rsid w:val="000C380E"/>
    <w:rsid w:val="000C5995"/>
    <w:rsid w:val="000C66FD"/>
    <w:rsid w:val="000D6652"/>
    <w:rsid w:val="001001E4"/>
    <w:rsid w:val="001001EB"/>
    <w:rsid w:val="00103776"/>
    <w:rsid w:val="00117843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A69A9"/>
    <w:rsid w:val="001C35C2"/>
    <w:rsid w:val="001C4DB6"/>
    <w:rsid w:val="001D5883"/>
    <w:rsid w:val="001E7EC0"/>
    <w:rsid w:val="0020057C"/>
    <w:rsid w:val="00201C20"/>
    <w:rsid w:val="00213AAE"/>
    <w:rsid w:val="00214B12"/>
    <w:rsid w:val="002162DF"/>
    <w:rsid w:val="00221801"/>
    <w:rsid w:val="00230BC7"/>
    <w:rsid w:val="00252958"/>
    <w:rsid w:val="00263677"/>
    <w:rsid w:val="00267384"/>
    <w:rsid w:val="00272FD7"/>
    <w:rsid w:val="002742A9"/>
    <w:rsid w:val="002817E7"/>
    <w:rsid w:val="00281D5D"/>
    <w:rsid w:val="00286E51"/>
    <w:rsid w:val="00293C41"/>
    <w:rsid w:val="00293E89"/>
    <w:rsid w:val="002C3253"/>
    <w:rsid w:val="002D093A"/>
    <w:rsid w:val="002D2323"/>
    <w:rsid w:val="0030417E"/>
    <w:rsid w:val="00312163"/>
    <w:rsid w:val="00313E94"/>
    <w:rsid w:val="00315622"/>
    <w:rsid w:val="00316020"/>
    <w:rsid w:val="00320B5D"/>
    <w:rsid w:val="00324B67"/>
    <w:rsid w:val="00324BA5"/>
    <w:rsid w:val="003257DC"/>
    <w:rsid w:val="003326CD"/>
    <w:rsid w:val="0033605A"/>
    <w:rsid w:val="00337F16"/>
    <w:rsid w:val="00342CC7"/>
    <w:rsid w:val="00345DCA"/>
    <w:rsid w:val="003520C5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8372E"/>
    <w:rsid w:val="0048744D"/>
    <w:rsid w:val="0049530A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08D1"/>
    <w:rsid w:val="004E36EC"/>
    <w:rsid w:val="004F53EE"/>
    <w:rsid w:val="00504A6E"/>
    <w:rsid w:val="00510E33"/>
    <w:rsid w:val="0051390D"/>
    <w:rsid w:val="00531542"/>
    <w:rsid w:val="005316E2"/>
    <w:rsid w:val="00534084"/>
    <w:rsid w:val="00544936"/>
    <w:rsid w:val="00551F12"/>
    <w:rsid w:val="00555618"/>
    <w:rsid w:val="00556AF8"/>
    <w:rsid w:val="00560D26"/>
    <w:rsid w:val="00572B49"/>
    <w:rsid w:val="00574EE6"/>
    <w:rsid w:val="005875EA"/>
    <w:rsid w:val="00593371"/>
    <w:rsid w:val="00593D9C"/>
    <w:rsid w:val="00597AB5"/>
    <w:rsid w:val="005B017D"/>
    <w:rsid w:val="005B03F4"/>
    <w:rsid w:val="005B2E16"/>
    <w:rsid w:val="005C1D24"/>
    <w:rsid w:val="005C7EDE"/>
    <w:rsid w:val="005D7B15"/>
    <w:rsid w:val="005E0B4F"/>
    <w:rsid w:val="005E36BA"/>
    <w:rsid w:val="00602D66"/>
    <w:rsid w:val="00610E8E"/>
    <w:rsid w:val="00614E49"/>
    <w:rsid w:val="00620894"/>
    <w:rsid w:val="00625BF5"/>
    <w:rsid w:val="00631F75"/>
    <w:rsid w:val="0064312A"/>
    <w:rsid w:val="00666913"/>
    <w:rsid w:val="0067120B"/>
    <w:rsid w:val="0068564F"/>
    <w:rsid w:val="00691687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04FAE"/>
    <w:rsid w:val="00715943"/>
    <w:rsid w:val="00722DA2"/>
    <w:rsid w:val="00724490"/>
    <w:rsid w:val="007307A2"/>
    <w:rsid w:val="007323DA"/>
    <w:rsid w:val="007504CB"/>
    <w:rsid w:val="007574DA"/>
    <w:rsid w:val="00761B3F"/>
    <w:rsid w:val="007624A2"/>
    <w:rsid w:val="00763437"/>
    <w:rsid w:val="00765008"/>
    <w:rsid w:val="00766064"/>
    <w:rsid w:val="00772C9E"/>
    <w:rsid w:val="00781541"/>
    <w:rsid w:val="007834D4"/>
    <w:rsid w:val="0078486C"/>
    <w:rsid w:val="007859AF"/>
    <w:rsid w:val="007917FF"/>
    <w:rsid w:val="00796295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80168"/>
    <w:rsid w:val="00884B37"/>
    <w:rsid w:val="008A2218"/>
    <w:rsid w:val="008A7A17"/>
    <w:rsid w:val="008B74C9"/>
    <w:rsid w:val="008C11F5"/>
    <w:rsid w:val="008D5500"/>
    <w:rsid w:val="008F009C"/>
    <w:rsid w:val="008F106B"/>
    <w:rsid w:val="008F1999"/>
    <w:rsid w:val="008F4AEF"/>
    <w:rsid w:val="009013D9"/>
    <w:rsid w:val="00907BE9"/>
    <w:rsid w:val="00907CAF"/>
    <w:rsid w:val="00911D31"/>
    <w:rsid w:val="00916EF1"/>
    <w:rsid w:val="00922268"/>
    <w:rsid w:val="009225E1"/>
    <w:rsid w:val="009231B4"/>
    <w:rsid w:val="009248CE"/>
    <w:rsid w:val="0093316D"/>
    <w:rsid w:val="009402A7"/>
    <w:rsid w:val="009454A1"/>
    <w:rsid w:val="00955B5A"/>
    <w:rsid w:val="0095777C"/>
    <w:rsid w:val="0096001F"/>
    <w:rsid w:val="00972284"/>
    <w:rsid w:val="00973772"/>
    <w:rsid w:val="009808BF"/>
    <w:rsid w:val="00984E73"/>
    <w:rsid w:val="00987BDE"/>
    <w:rsid w:val="00994D79"/>
    <w:rsid w:val="00995E8B"/>
    <w:rsid w:val="00997BAD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2930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1E25"/>
    <w:rsid w:val="00A8420B"/>
    <w:rsid w:val="00A87604"/>
    <w:rsid w:val="00AA7C08"/>
    <w:rsid w:val="00AD3189"/>
    <w:rsid w:val="00B03E6A"/>
    <w:rsid w:val="00B15AF4"/>
    <w:rsid w:val="00B30EA4"/>
    <w:rsid w:val="00B50A1F"/>
    <w:rsid w:val="00B5134E"/>
    <w:rsid w:val="00B55181"/>
    <w:rsid w:val="00B56367"/>
    <w:rsid w:val="00B7404D"/>
    <w:rsid w:val="00B8449C"/>
    <w:rsid w:val="00B85099"/>
    <w:rsid w:val="00BA6448"/>
    <w:rsid w:val="00BA6618"/>
    <w:rsid w:val="00BB0351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66CA4"/>
    <w:rsid w:val="00C81772"/>
    <w:rsid w:val="00C8560F"/>
    <w:rsid w:val="00C86891"/>
    <w:rsid w:val="00C8799A"/>
    <w:rsid w:val="00C97677"/>
    <w:rsid w:val="00CB6802"/>
    <w:rsid w:val="00CC3FF8"/>
    <w:rsid w:val="00CD0E1E"/>
    <w:rsid w:val="00CD6426"/>
    <w:rsid w:val="00CD6989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4B0A"/>
    <w:rsid w:val="00DA7B10"/>
    <w:rsid w:val="00DB3040"/>
    <w:rsid w:val="00DB6DA4"/>
    <w:rsid w:val="00DD10E5"/>
    <w:rsid w:val="00DD6F82"/>
    <w:rsid w:val="00DF3BB5"/>
    <w:rsid w:val="00E0091D"/>
    <w:rsid w:val="00E00BDE"/>
    <w:rsid w:val="00E2236A"/>
    <w:rsid w:val="00E2412C"/>
    <w:rsid w:val="00E30981"/>
    <w:rsid w:val="00E34CB0"/>
    <w:rsid w:val="00E35506"/>
    <w:rsid w:val="00E41799"/>
    <w:rsid w:val="00E50D21"/>
    <w:rsid w:val="00E57CA7"/>
    <w:rsid w:val="00E70337"/>
    <w:rsid w:val="00E74617"/>
    <w:rsid w:val="00E803BA"/>
    <w:rsid w:val="00E8113F"/>
    <w:rsid w:val="00E906EF"/>
    <w:rsid w:val="00EA3536"/>
    <w:rsid w:val="00EA766F"/>
    <w:rsid w:val="00EC6C09"/>
    <w:rsid w:val="00ED6DBE"/>
    <w:rsid w:val="00EE122F"/>
    <w:rsid w:val="00EE5AE3"/>
    <w:rsid w:val="00F0211D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3DB5"/>
    <w:rsid w:val="00F56325"/>
    <w:rsid w:val="00F664FC"/>
    <w:rsid w:val="00F67867"/>
    <w:rsid w:val="00F72688"/>
    <w:rsid w:val="00F74B2D"/>
    <w:rsid w:val="00F7710A"/>
    <w:rsid w:val="00F875DD"/>
    <w:rsid w:val="00FA15FD"/>
    <w:rsid w:val="00FB0971"/>
    <w:rsid w:val="00FC0023"/>
    <w:rsid w:val="00FC026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D7DCD98E-F216-4A47-9CBC-87762E67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F0211D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8B592-C83C-4D93-B32F-D133FC8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4</cp:revision>
  <dcterms:created xsi:type="dcterms:W3CDTF">2023-07-24T18:25:00Z</dcterms:created>
  <dcterms:modified xsi:type="dcterms:W3CDTF">2023-12-08T10:54:00Z</dcterms:modified>
</cp:coreProperties>
</file>