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6B" w:rsidRDefault="00BF1BF4" w:rsidP="00BA5A6B">
      <w:r>
        <w:t>7 жовтня (с</w:t>
      </w:r>
      <w:r w:rsidR="00BA5A6B">
        <w:t>убота)</w:t>
      </w:r>
    </w:p>
    <w:p w:rsidR="000D5553" w:rsidRDefault="000D5553" w:rsidP="000D5553">
      <w:r>
        <w:t>Тиха молитва</w:t>
      </w:r>
    </w:p>
    <w:p w:rsidR="00366C3E" w:rsidRDefault="00366C3E" w:rsidP="00366C3E">
      <w:r>
        <w:t>Привітання</w:t>
      </w:r>
    </w:p>
    <w:p w:rsidR="00BA5A6B" w:rsidRDefault="00BA5A6B" w:rsidP="00BA5A6B"/>
    <w:p w:rsidR="00BA5A6B" w:rsidRDefault="00BF1BF4" w:rsidP="00BF1BF4">
      <w:r>
        <w:t>«Алілуя! Хвали, душе моя, Господа, хвалитиму Господа, поки живу, співатиму Богу моєму, аж поки існую! Не надійтесь на князів, на людського сина, бо в ньому спасіння нема: вийде дух його і він до своєї землі повертається, того дня його задуми гинуть! Блаженний, кому його поміч Бог Яковів, що надія його на Господа, Бога його, що небо та землю вчинив, море й усе, що є в них, що правди пильнує навіки, правосуддя вчиняє покривдженим, що хліба голодним дає! Господь в'язнів розв'язує, Господь очі сліпим відкриває, Господь випростовує зігнутих, Господь милує праведних! Господь обороняє приходьків, сироту та вдовицю підтримує, а дорогу безбожних викривлює! Хай царює навіки Господь, Бог твій, Сіоне, із роду у рід! Алілуя!» (Псалом 146).</w:t>
      </w:r>
    </w:p>
    <w:p w:rsidR="00BA5A6B" w:rsidRDefault="00BA5A6B" w:rsidP="00BA5A6B"/>
    <w:p w:rsidR="00BA5A6B" w:rsidRDefault="00BA5A6B" w:rsidP="00BA5A6B">
      <w:r>
        <w:t>МОЛИТВА ПРОСЛАВЛЕННЯ ГОСПОДА</w:t>
      </w:r>
    </w:p>
    <w:p w:rsidR="00BA5A6B" w:rsidRDefault="00BA5A6B" w:rsidP="00BA5A6B"/>
    <w:p w:rsidR="00BA5A6B" w:rsidRDefault="00BA5A6B" w:rsidP="00BA5A6B">
      <w:r>
        <w:t>«</w:t>
      </w:r>
      <w:r w:rsidR="00BF1BF4">
        <w:rPr>
          <w:rFonts w:cstheme="minorHAnsi"/>
        </w:rPr>
        <w:t>"</w:t>
      </w:r>
      <w:r w:rsidR="00BF1BF4" w:rsidRPr="00BF1BF4">
        <w:t xml:space="preserve">Подивіться, яку любов дав нам Отець, щоб ми звалися Божими дітьми! </w:t>
      </w:r>
      <w:r w:rsidR="00BF1BF4">
        <w:t>І такими ми є</w:t>
      </w:r>
      <w:r w:rsidR="00BF1BF4">
        <w:rPr>
          <w:rFonts w:cstheme="minorHAnsi"/>
        </w:rPr>
        <w:t>"</w:t>
      </w:r>
      <w:r>
        <w:t xml:space="preserve"> (1 Івана 3:1). Яка це дорог</w:t>
      </w:r>
      <w:r w:rsidR="00366C3E">
        <w:t>оцінна перевага –</w:t>
      </w:r>
      <w:r w:rsidR="00BF1BF4">
        <w:t xml:space="preserve"> бути синами й</w:t>
      </w:r>
      <w:r>
        <w:t xml:space="preserve"> дочками Всевишнього, спадкоємцями Бога та співспадкоємцями Ісуса Христа. </w:t>
      </w:r>
      <w:r w:rsidR="00BF1BF4">
        <w:t>Тож</w:t>
      </w:r>
      <w:r>
        <w:t xml:space="preserve"> не </w:t>
      </w:r>
      <w:r w:rsidR="00BF1BF4">
        <w:t>будемо сумувати і засмучувати</w:t>
      </w:r>
      <w:r>
        <w:t xml:space="preserve">ся через те, що в цьому житті ми не вільні від страждань і розчарувань. </w:t>
      </w:r>
      <w:r w:rsidR="00BF1BF4">
        <w:t>Якщо ми покликані долати</w:t>
      </w:r>
      <w:r>
        <w:t xml:space="preserve"> випробува</w:t>
      </w:r>
      <w:r w:rsidR="00BF1BF4">
        <w:t>ння з Божого провидіння, то</w:t>
      </w:r>
      <w:r>
        <w:t xml:space="preserve"> приймемо хрест і питимемо гірку чашу, пам'ятаючи, що підносить її до наших уст рука Отця. </w:t>
      </w:r>
      <w:r w:rsidR="00BF1BF4">
        <w:t>Довіряймо</w:t>
      </w:r>
      <w:r>
        <w:t xml:space="preserve"> Йому не лише при світлі, а й у темряві. </w:t>
      </w:r>
    </w:p>
    <w:p w:rsidR="00BA5A6B" w:rsidRDefault="00BF1BF4" w:rsidP="00BA5A6B">
      <w:r>
        <w:t>Невже так складно повірити, що Він дасть нам у</w:t>
      </w:r>
      <w:r w:rsidR="00366C3E">
        <w:t>се необхідне для нашого блага?</w:t>
      </w:r>
      <w:r>
        <w:t xml:space="preserve"> </w:t>
      </w:r>
      <w:r>
        <w:rPr>
          <w:rFonts w:cstheme="minorHAnsi"/>
        </w:rPr>
        <w:t>"</w:t>
      </w:r>
      <w:r w:rsidRPr="00BF1BF4">
        <w:t>Той, Хто Свого Сина не пощадив, а видав Його за нас усіх, то хіба разо</w:t>
      </w:r>
      <w:r>
        <w:t>м з Ним не подарує нам і всього?</w:t>
      </w:r>
      <w:r>
        <w:rPr>
          <w:rFonts w:cstheme="minorHAnsi"/>
        </w:rPr>
        <w:t>"</w:t>
      </w:r>
      <w:r>
        <w:t xml:space="preserve"> (</w:t>
      </w:r>
      <w:proofErr w:type="spellStart"/>
      <w:r>
        <w:t>Римл</w:t>
      </w:r>
      <w:proofErr w:type="spellEnd"/>
      <w:r>
        <w:t>.</w:t>
      </w:r>
      <w:r w:rsidR="00BA5A6B">
        <w:t xml:space="preserve"> 8:32). Навіть у ніч ст</w:t>
      </w:r>
      <w:r>
        <w:t>раждання як ми можемо не дякувати</w:t>
      </w:r>
      <w:r w:rsidR="00BA5A6B">
        <w:t xml:space="preserve"> серце</w:t>
      </w:r>
      <w:r>
        <w:t>м</w:t>
      </w:r>
      <w:r w:rsidR="00BA5A6B">
        <w:t xml:space="preserve"> і </w:t>
      </w:r>
      <w:r>
        <w:t>вустами</w:t>
      </w:r>
      <w:r w:rsidR="00BA5A6B">
        <w:t>, згадуючи любов, явлену до нас на Голгофському хресті?</w:t>
      </w:r>
      <w:r>
        <w:t>»</w:t>
      </w:r>
      <w:r w:rsidR="00BA5A6B">
        <w:t xml:space="preserve"> </w:t>
      </w:r>
      <w:r>
        <w:t>(Свідчення для Церкви. Т. 5. С. 315).</w:t>
      </w:r>
    </w:p>
    <w:p w:rsidR="00BA5A6B" w:rsidRDefault="00BA5A6B" w:rsidP="00BA5A6B"/>
    <w:p w:rsidR="00BA5A6B" w:rsidRDefault="000D5553" w:rsidP="00BA5A6B">
      <w:r>
        <w:t>МОЛИТВА ПОДЯКИ ЗА БОЖІ</w:t>
      </w:r>
      <w:bookmarkStart w:id="0" w:name="_GoBack"/>
      <w:bookmarkEnd w:id="0"/>
      <w:r w:rsidR="00BA5A6B">
        <w:t xml:space="preserve"> БЛАГОСЛОВЕННЯ</w:t>
      </w:r>
    </w:p>
    <w:p w:rsidR="00BA5A6B" w:rsidRDefault="00BA5A6B" w:rsidP="00BA5A6B"/>
    <w:p w:rsidR="00BA5A6B" w:rsidRDefault="00947F94" w:rsidP="00BA5A6B">
      <w:r>
        <w:t>«</w:t>
      </w:r>
      <w:r>
        <w:rPr>
          <w:rFonts w:cstheme="minorHAnsi"/>
        </w:rPr>
        <w:t>"</w:t>
      </w:r>
      <w:r w:rsidR="00BA5A6B">
        <w:t>Через віру Хр</w:t>
      </w:r>
      <w:r>
        <w:t>истос оселився у ваших серцях</w:t>
      </w:r>
      <w:r>
        <w:rPr>
          <w:rFonts w:cstheme="minorHAnsi"/>
        </w:rPr>
        <w:t>"</w:t>
      </w:r>
      <w:r>
        <w:t xml:space="preserve"> (</w:t>
      </w:r>
      <w:r w:rsidR="00BA5A6B">
        <w:t>Еф</w:t>
      </w:r>
      <w:r>
        <w:t>ес</w:t>
      </w:r>
      <w:r w:rsidR="00BA5A6B">
        <w:t>. 3:17).</w:t>
      </w:r>
      <w:r>
        <w:t xml:space="preserve"> </w:t>
      </w:r>
      <w:r w:rsidR="00BA5A6B">
        <w:t>Бог викупив нас, і Він претендує на престол у кожному серці. Наші розум і тіло повинні бути підпорядк</w:t>
      </w:r>
      <w:r>
        <w:t>овані Йому, а природні звички й</w:t>
      </w:r>
      <w:r w:rsidR="00BA5A6B">
        <w:t xml:space="preserve"> нахили мають перебувати під владою піднесених прагнень душі. Однак у цій роботі ми не повинні покладатися на себе. Ми не можемо дотримуватися </w:t>
      </w:r>
      <w:r w:rsidR="00366C3E">
        <w:t>власних переконань</w:t>
      </w:r>
      <w:r>
        <w:t xml:space="preserve"> і </w:t>
      </w:r>
      <w:r w:rsidR="00366C3E">
        <w:t xml:space="preserve">водночас </w:t>
      </w:r>
      <w:r>
        <w:t>перебувати</w:t>
      </w:r>
      <w:r w:rsidR="00BA5A6B">
        <w:t xml:space="preserve"> у безпеці. Дух Святий повинен оновити й освятити</w:t>
      </w:r>
      <w:r w:rsidRPr="00947F94">
        <w:t xml:space="preserve"> </w:t>
      </w:r>
      <w:r>
        <w:t>нас</w:t>
      </w:r>
      <w:r w:rsidR="00BA5A6B">
        <w:t>. У Божому служінні немає місця частковому посвяченню</w:t>
      </w:r>
      <w:r>
        <w:t>» (Біблійний коментар АСД. Т. 6. С</w:t>
      </w:r>
      <w:r w:rsidR="00BA5A6B">
        <w:t>.</w:t>
      </w:r>
      <w:r>
        <w:t xml:space="preserve"> </w:t>
      </w:r>
      <w:r w:rsidR="00BA5A6B">
        <w:t>1088).</w:t>
      </w:r>
    </w:p>
    <w:p w:rsidR="00BA5A6B" w:rsidRDefault="00BA5A6B" w:rsidP="00BA5A6B"/>
    <w:p w:rsidR="00BA5A6B" w:rsidRDefault="00BA5A6B" w:rsidP="00BA5A6B">
      <w:r>
        <w:t>МОЛИТВА ОСОБИСТОГО ПОКАЯННЯ ТА МОЛИТВА ПРО ВІДРОДЖЕННЯ ВСІЄЇ ЦЕРКВИ</w:t>
      </w:r>
    </w:p>
    <w:p w:rsidR="00BA5A6B" w:rsidRDefault="00BA5A6B" w:rsidP="00BA5A6B"/>
    <w:p w:rsidR="00BA5A6B" w:rsidRDefault="00BA5A6B" w:rsidP="00BA5A6B"/>
    <w:p w:rsidR="00947F94" w:rsidRDefault="00947F94" w:rsidP="00947F94">
      <w:r>
        <w:t xml:space="preserve">«Бог закликає нас не лише ділитися з нужденними, але й підбадьорювати людей нашим радісним виразом обличчя, сповненими надії словами, дружнім потиском руки. Коли Христос зціляв хворих, Він клав на них Свої руки. Так і нам слід мати близькі дружні контакти з людьми, котрим бажаємо допомогти. </w:t>
      </w:r>
    </w:p>
    <w:p w:rsidR="00BA5A6B" w:rsidRPr="00947F94" w:rsidRDefault="00947F94" w:rsidP="00947F94">
      <w:r>
        <w:t xml:space="preserve">Багатьох людей покинула надія. Поверніть їм сонячне світло. Багато хто втратив мужність. Промовте до них підбадьорливі слова. Моліться за них. Є такі, котрі потребують хліба життя. Читайте їм Слово Боже. Багатьох мучить душевний біль, який нездатні вгамувати жодний земний бальзам і зцілити — жодний лікар. Моліться за ці душі, приведіть їх до Ісуса. Розкажіть їм, що в </w:t>
      </w:r>
      <w:proofErr w:type="spellStart"/>
      <w:r>
        <w:t>Гілеаді</w:t>
      </w:r>
      <w:proofErr w:type="spellEnd"/>
      <w:r>
        <w:t xml:space="preserve"> є бальзам і там вони знайдуть Лікаря» (Наочні </w:t>
      </w:r>
      <w:proofErr w:type="spellStart"/>
      <w:r>
        <w:t>уроки</w:t>
      </w:r>
      <w:proofErr w:type="spellEnd"/>
      <w:r>
        <w:t xml:space="preserve"> Христа. С. 418).</w:t>
      </w:r>
    </w:p>
    <w:p w:rsidR="00BA5A6B" w:rsidRDefault="00BA5A6B" w:rsidP="00BA5A6B"/>
    <w:p w:rsidR="00BA5A6B" w:rsidRDefault="00BA5A6B" w:rsidP="00BA5A6B">
      <w:r>
        <w:t>МОЛИТОВНІ ПРОХАННЯ:</w:t>
      </w:r>
    </w:p>
    <w:p w:rsidR="00BA5A6B" w:rsidRDefault="00BA5A6B" w:rsidP="00BA5A6B">
      <w:r>
        <w:t>-про навернення рідних, др</w:t>
      </w:r>
      <w:r w:rsidR="00947F94">
        <w:t>узів, сусідів, близьких, знайомих</w:t>
      </w:r>
      <w:r>
        <w:t xml:space="preserve"> до Господа;</w:t>
      </w:r>
    </w:p>
    <w:p w:rsidR="00BA5A6B" w:rsidRDefault="00BA5A6B" w:rsidP="00BA5A6B">
      <w:r>
        <w:t>- про</w:t>
      </w:r>
      <w:r w:rsidR="00947F94">
        <w:t xml:space="preserve"> відродження Церкви, про місіонерські</w:t>
      </w:r>
      <w:r>
        <w:t xml:space="preserve"> програми;</w:t>
      </w:r>
    </w:p>
    <w:p w:rsidR="00BA5A6B" w:rsidRDefault="00BA5A6B" w:rsidP="00BA5A6B">
      <w:r>
        <w:t>- про мир в Україні</w:t>
      </w:r>
      <w:r w:rsidR="00947F94">
        <w:t>;</w:t>
      </w:r>
    </w:p>
    <w:p w:rsidR="00BA5A6B" w:rsidRDefault="00947F94" w:rsidP="00BA5A6B">
      <w:r>
        <w:t>- про особисті потреби.</w:t>
      </w:r>
    </w:p>
    <w:p w:rsidR="00BA5A6B" w:rsidRDefault="00BA5A6B" w:rsidP="00BA5A6B"/>
    <w:p w:rsidR="00BA5A6B" w:rsidRDefault="00947F94" w:rsidP="00BA5A6B">
      <w:r>
        <w:t>«</w:t>
      </w:r>
      <w:r w:rsidR="00BA5A6B">
        <w:t xml:space="preserve">Коли церкви стануть живими, активними в роботі, тоді </w:t>
      </w:r>
      <w:r>
        <w:t>отримають Святого</w:t>
      </w:r>
      <w:r w:rsidR="00BA5A6B">
        <w:t xml:space="preserve"> Дух</w:t>
      </w:r>
      <w:r>
        <w:t>а</w:t>
      </w:r>
      <w:r w:rsidR="00BA5A6B">
        <w:t xml:space="preserve"> у відповідь на їхні щирі прохання. Тоді вікна небесні відчи</w:t>
      </w:r>
      <w:r>
        <w:t>няться для злиття Пізнього дощу»</w:t>
      </w:r>
      <w:r w:rsidR="00BA5A6B">
        <w:t xml:space="preserve"> (</w:t>
      </w:r>
      <w:proofErr w:type="spellStart"/>
      <w:r w:rsidR="00BA5A6B">
        <w:t>Рев'ю</w:t>
      </w:r>
      <w:proofErr w:type="spellEnd"/>
      <w:r w:rsidR="00BA5A6B">
        <w:t xml:space="preserve"> </w:t>
      </w:r>
      <w:proofErr w:type="spellStart"/>
      <w:r w:rsidR="00BA5A6B">
        <w:t>енд</w:t>
      </w:r>
      <w:proofErr w:type="spellEnd"/>
      <w:r w:rsidR="00BA5A6B">
        <w:t xml:space="preserve"> </w:t>
      </w:r>
      <w:proofErr w:type="spellStart"/>
      <w:r w:rsidR="00BA5A6B">
        <w:t>Геральд</w:t>
      </w:r>
      <w:proofErr w:type="spellEnd"/>
      <w:r w:rsidR="00BA5A6B">
        <w:t xml:space="preserve">, 25 лютого 1890 р.). </w:t>
      </w:r>
    </w:p>
    <w:p w:rsidR="00BA5A6B" w:rsidRDefault="00947F94" w:rsidP="00BA5A6B">
      <w:r>
        <w:t>«Коли докір щодо лінощів і бездіяльності не буде звернений до</w:t>
      </w:r>
      <w:r w:rsidR="00BA5A6B">
        <w:t xml:space="preserve"> Церкви, тоді </w:t>
      </w:r>
      <w:proofErr w:type="spellStart"/>
      <w:r w:rsidR="00BA5A6B">
        <w:t>милостиво</w:t>
      </w:r>
      <w:proofErr w:type="spellEnd"/>
      <w:r w:rsidR="00BA5A6B">
        <w:t xml:space="preserve"> виявиться </w:t>
      </w:r>
      <w:r w:rsidR="00366C3E">
        <w:t xml:space="preserve">Господній </w:t>
      </w:r>
      <w:r w:rsidR="00BA5A6B">
        <w:t>Дух. Відкриється Божественна сила. Церква побачить ро</w:t>
      </w:r>
      <w:r>
        <w:t xml:space="preserve">боту провидіння Господа </w:t>
      </w:r>
      <w:proofErr w:type="spellStart"/>
      <w:r>
        <w:t>Саваота</w:t>
      </w:r>
      <w:proofErr w:type="spellEnd"/>
      <w:r>
        <w:t>» (Свідчення для Церкви.</w:t>
      </w:r>
      <w:r w:rsidR="00BA5A6B">
        <w:t xml:space="preserve"> </w:t>
      </w:r>
      <w:r>
        <w:t>Т. 9.</w:t>
      </w:r>
      <w:r w:rsidR="00BA5A6B">
        <w:t xml:space="preserve"> </w:t>
      </w:r>
      <w:r>
        <w:t>C. 46).</w:t>
      </w:r>
    </w:p>
    <w:p w:rsidR="00BA5A6B" w:rsidRDefault="00BA5A6B" w:rsidP="00BA5A6B"/>
    <w:p w:rsidR="00AB4F90" w:rsidRDefault="00BA5A6B" w:rsidP="00BA5A6B">
      <w:r>
        <w:t>МОЛИТВА ПРО ХРЕЩЕННЯ СВЯТИМ ДУХОМ ОСОБИСТО КОЖНОГО ТА ВСІЄЇ БОЖОЇ ЦЕРКВИ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0"/>
    <w:rsid w:val="000D5553"/>
    <w:rsid w:val="00366C3E"/>
    <w:rsid w:val="005E68D8"/>
    <w:rsid w:val="00947F94"/>
    <w:rsid w:val="00B709EC"/>
    <w:rsid w:val="00BA5A6B"/>
    <w:rsid w:val="00BF1BF4"/>
    <w:rsid w:val="00CC31E5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2E60"/>
  <w15:chartTrackingRefBased/>
  <w15:docId w15:val="{AF37E471-628D-448D-BD1B-3D652BC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2023-09-29T08:54:00Z</dcterms:created>
  <dcterms:modified xsi:type="dcterms:W3CDTF">2023-09-29T10:12:00Z</dcterms:modified>
</cp:coreProperties>
</file>