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9 вересня </w:t>
      </w:r>
    </w:p>
    <w:p>
      <w:r>
        <w:t>Субота</w:t>
      </w:r>
    </w:p>
    <w:p>
      <w:bookmarkStart w:id="0" w:name="_GoBack"/>
      <w:bookmarkEnd w:id="0"/>
    </w:p>
    <w:p>
      <w:r>
        <w:t>Привітання</w:t>
      </w:r>
    </w:p>
    <w:p>
      <w:r>
        <w:t>Тиха молитва</w:t>
      </w:r>
    </w:p>
    <w:p/>
    <w:p>
      <w:r>
        <w:t>«А я як зелена оливка у Божому домі, надіюсь на Божую милість на вічні віки! Буду славити вічно Тебе, що вчинив Ти оце, і про ймення Твоє буду звіщати побожним Твоїм, що добре воно!» (Псал. 52:10, 11).</w:t>
      </w:r>
    </w:p>
    <w:p/>
    <w:p>
      <w:r>
        <w:t>МОЛИТВА ПРОСЛАВЛЕННЯ ГОСПОДА</w:t>
      </w:r>
    </w:p>
    <w:p/>
    <w:p>
      <w:r>
        <w:t>«Христос – великий центр усього, Джерело всієї сили… Навіть наймудріші, духовно найбагатші люди можуть дати іншим лише те, що самі отримали. Вони нічого не спроможні дати від себе особисто для потреб душі. Ми можемо передати тільки те, що самі приймаємо від Христа, а приймаємо тільки тоді, коли віддаємо іншим. Продовжуючи давати, ми продовжуємо отримувати; і що більше віддаємо, то більше отримуємо. Отже, ми можемо постійно вірити, довіряти, приймати й віддавати» (Бажання віків. С. 370).</w:t>
      </w:r>
    </w:p>
    <w:p/>
    <w:p>
      <w:r>
        <w:t>МОЛИТВА ПОДЯКИ ЗА БОЖІ БЛАГОСЛОВЕННЯ</w:t>
      </w:r>
    </w:p>
    <w:p/>
    <w:p>
      <w:r>
        <w:t>«Не всі члени Церкви розвивають особисте благочестя, не всі розуміють особисту відповідальність. Такі люди не усвідомлюють, що їхня перевага й обов'язок – досягнути вищого ступеня християнської досконалості... Чи чекаєте ви на Пізній дощ, твердо розраховуючи на кращий день, коли Церква буде обдарована силою згори і в такий спосіб підготується до служіння? Пізній дощ ніколи не освіжить і не підбадьорить бездіяльних, котрі не використовують сили, яку їм дав Бог» (Другий прихід Христа. С. 325).</w:t>
      </w:r>
    </w:p>
    <w:p/>
    <w:p>
      <w:r>
        <w:t>МОЛИТВА ПОКАЯННЯ Й ОСОБИСТОГО ПЕРЕПОСВЯЧЕННЯ ГОСПОДУ</w:t>
      </w:r>
    </w:p>
    <w:p>
      <w:r>
        <w:t>МОЛИТВА ПРО ПРОБУДЖЕННЯ ТА ВІДРОДЖЕННЯ ЦЕРКВИ</w:t>
      </w:r>
    </w:p>
    <w:p/>
    <w:p>
      <w:r>
        <w:t>«Ісус говорить: “Вода, що Я йому дам, стане в нім джерелом тієї води, що тече в життя вічне” (Івана 4:14). Коли Дух Святий відкриває правду, ви матимете найбагатші досвіди; у вас з'явиться нездоланне бажання розповісти іншим про цю зрозумілу тепер і втішну правду. Спілкуючись з людьми, ви в новому світлі розповісте їм про служіння та характер Христа, знову й знову відчуєте любов і милість Спасителя, будете розповідати про неї тим, котрі вже відповіли Йому взаємною любов'ю, як і тим, які ще не полюбили Його» (Небесні принципи щасливого життя. С. 20).</w:t>
      </w:r>
    </w:p>
    <w:p/>
    <w:p>
      <w:r>
        <w:t>МОЛИТОВНІ ПРОХАННЯ:</w:t>
      </w:r>
    </w:p>
    <w:p>
      <w:r>
        <w:t>- про навернення та хрещення від води й Духа рідних, друзів, сусідів, про звільнення від залежностей, про особисті досвіди з Богом тих, за кого ми молимося;</w:t>
      </w:r>
    </w:p>
    <w:p>
      <w:r>
        <w:t xml:space="preserve">- про зцілення від фізичних, душевних, духовних хвороб; </w:t>
      </w:r>
    </w:p>
    <w:p>
      <w:r>
        <w:t>- про захист від ворогів і мир в Україні;</w:t>
      </w:r>
    </w:p>
    <w:p>
      <w:r>
        <w:t>- про місіонерські, соціальні, євангельські проєкти;</w:t>
      </w:r>
    </w:p>
    <w:p>
      <w:r>
        <w:t>- про нових місіонерів і служителів, про відкриття нових територій для євангельського служіння.</w:t>
      </w:r>
    </w:p>
    <w:p/>
    <w:p>
      <w:r>
        <w:t>«Серце, що хоч раз скуштувало любов Христову, прагнутиме її знову й знову; віддаючи любов іншим, ви будете рясно та щедро отримувати її. Щоразу, коли Бог відкриває Себе, душа здатна більше пізнавати і любити. Вона благає у Бога все більших благословень, а Дух запевняє, що Він дасть їх “набагато більше” (Римл. 5:9, 10). Бо наш Бог може зробити “значно більше над усе, чого просимо або думаємо” (Ефес. 3:20). Ісусові, Який принизив Себе задля спасіння загиблого людства, був даний Святий Дух без міри; Він буде даний кожному послідовникові Христа, який цілком віддав себе Йому та зробив своє серце Його оселею. Господь звелів нам: “Наповнюйтесь Духом” (Ефес. 5:18). Це повеління водночас є й обітницею. Отець хотів, щоб у Христі “перебувала вся повнота”, і “ви маєте в Нім повноту” (Колос. 1:19; 2:10).  (Небесні принципи щасливого життя. С. 20).</w:t>
      </w:r>
    </w:p>
    <w:p/>
    <w:p>
      <w:r>
        <w:t>МОЛИТВА ПРО ХРЕЩЕННЯ СВЯТИМ ДУХОМ ОСОБИСТО КОЖНОГО ТА ВСІЄЇ БОЖОЇ ЦЕРКВИ</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B1A29"/>
    <w:rsid w:val="05DF21AF"/>
    <w:rsid w:val="477B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509</Words>
  <Characters>2787</Characters>
  <Lines>0</Lines>
  <Paragraphs>0</Paragraphs>
  <TotalTime>0</TotalTime>
  <ScaleCrop>false</ScaleCrop>
  <LinksUpToDate>false</LinksUpToDate>
  <CharactersWithSpaces>3279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2023-08-30T06:53:00Z</dcterms:created>
  <dc:creator>AdminIvanov</dc:creator>
  <cp:lastModifiedBy>Олександр Іванов</cp:lastModifiedBy>
  <dcterms:modified xsi:type="dcterms:W3CDTF">2023-08-30T07:23:24Z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1A3701A8BFF5488B99B5DE96CAFB82BE</vt:lpwstr>
  </property>
</Properties>
</file>